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5455C" w14:textId="77777777" w:rsidR="00EF2FBB" w:rsidRDefault="00000000">
      <w:pPr>
        <w:spacing w:line="460" w:lineRule="exact"/>
        <w:ind w:firstLineChars="0" w:firstLine="0"/>
        <w:jc w:val="center"/>
        <w:rPr>
          <w:rFonts w:asciiTheme="minorEastAsia" w:eastAsiaTheme="minorEastAsia" w:hAnsiTheme="minorEastAsia" w:hint="eastAsia"/>
          <w:b/>
          <w:color w:val="000000" w:themeColor="text1"/>
          <w:sz w:val="44"/>
          <w:szCs w:val="44"/>
        </w:rPr>
      </w:pPr>
      <w:r>
        <w:rPr>
          <w:rFonts w:asciiTheme="minorEastAsia" w:eastAsiaTheme="minorEastAsia" w:hAnsiTheme="minorEastAsia" w:hint="eastAsia"/>
          <w:b/>
          <w:color w:val="000000" w:themeColor="text1"/>
          <w:sz w:val="44"/>
          <w:szCs w:val="44"/>
        </w:rPr>
        <w:t>天津中汽南方物业租赁合同</w:t>
      </w:r>
    </w:p>
    <w:p w14:paraId="4072AAF8" w14:textId="77777777" w:rsidR="00EF2FBB" w:rsidRDefault="00000000">
      <w:pPr>
        <w:spacing w:line="460" w:lineRule="exact"/>
        <w:ind w:firstLineChars="2200" w:firstLine="528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合同编号：</w:t>
      </w:r>
    </w:p>
    <w:p w14:paraId="0A15D00D" w14:textId="77777777" w:rsidR="00EF2FBB" w:rsidRDefault="00EF2FBB">
      <w:pPr>
        <w:spacing w:line="460" w:lineRule="exact"/>
        <w:rPr>
          <w:rFonts w:asciiTheme="minorEastAsia" w:eastAsiaTheme="minorEastAsia" w:hAnsiTheme="minorEastAsia" w:hint="eastAsia"/>
          <w:color w:val="000000" w:themeColor="text1"/>
        </w:rPr>
      </w:pPr>
    </w:p>
    <w:p w14:paraId="01DB420B" w14:textId="77777777" w:rsidR="00EF2FBB" w:rsidRDefault="00000000">
      <w:pPr>
        <w:spacing w:line="460" w:lineRule="exact"/>
        <w:ind w:firstLineChars="0" w:firstLine="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出租方：天津中汽南方汽车销售服务有限公司(以下简称“甲方”）</w:t>
      </w:r>
    </w:p>
    <w:p w14:paraId="53813FC4" w14:textId="77777777" w:rsidR="00EF2FBB" w:rsidRDefault="00000000">
      <w:pPr>
        <w:spacing w:line="460" w:lineRule="exact"/>
        <w:ind w:firstLineChars="0" w:firstLine="0"/>
        <w:rPr>
          <w:rFonts w:cs="楷体_GB2312" w:hint="eastAsia"/>
        </w:rPr>
      </w:pPr>
      <w:r>
        <w:rPr>
          <w:rFonts w:cs="楷体_GB2312" w:hint="eastAsia"/>
        </w:rPr>
        <w:t>法定代表人：韩新新</w:t>
      </w:r>
    </w:p>
    <w:p w14:paraId="20781CA5" w14:textId="77777777" w:rsidR="00EF2FBB" w:rsidRDefault="00000000">
      <w:pPr>
        <w:spacing w:line="460" w:lineRule="exact"/>
        <w:ind w:firstLineChars="0" w:firstLine="0"/>
        <w:rPr>
          <w:rFonts w:cs="楷体_GB2312" w:hint="eastAsia"/>
        </w:rPr>
      </w:pPr>
      <w:r>
        <w:rPr>
          <w:rFonts w:cs="楷体_GB2312" w:hint="eastAsia"/>
        </w:rPr>
        <w:t>住所地：天津空港经济区环河北路</w:t>
      </w:r>
      <w:r>
        <w:rPr>
          <w:rFonts w:hint="eastAsia"/>
        </w:rPr>
        <w:t>6</w:t>
      </w:r>
      <w:r>
        <w:t>2</w:t>
      </w:r>
      <w:r>
        <w:rPr>
          <w:rFonts w:cs="楷体_GB2312"/>
        </w:rPr>
        <w:t>号</w:t>
      </w:r>
    </w:p>
    <w:p w14:paraId="3AEFB9A3" w14:textId="77777777" w:rsidR="00EF2FBB" w:rsidRDefault="00000000">
      <w:pPr>
        <w:spacing w:line="460" w:lineRule="exact"/>
        <w:ind w:firstLineChars="0" w:firstLine="0"/>
        <w:rPr>
          <w:rFonts w:cs="楷体_GB2312" w:hint="eastAsia"/>
        </w:rPr>
      </w:pPr>
      <w:r>
        <w:rPr>
          <w:rFonts w:cs="楷体_GB2312" w:hint="eastAsia"/>
        </w:rPr>
        <w:t>联系电话：</w:t>
      </w:r>
      <w:r>
        <w:rPr>
          <w:rFonts w:hint="eastAsia"/>
        </w:rPr>
        <w:t>0</w:t>
      </w:r>
      <w:r>
        <w:t>22-84909005</w:t>
      </w:r>
    </w:p>
    <w:p w14:paraId="19B177EF" w14:textId="77777777" w:rsidR="00EF2FBB" w:rsidRDefault="00EF2FBB">
      <w:pPr>
        <w:spacing w:line="460" w:lineRule="exact"/>
        <w:ind w:firstLineChars="0" w:firstLine="0"/>
        <w:rPr>
          <w:rFonts w:asciiTheme="minorEastAsia" w:eastAsiaTheme="minorEastAsia" w:hAnsiTheme="minorEastAsia" w:hint="eastAsia"/>
          <w:color w:val="000000" w:themeColor="text1"/>
        </w:rPr>
      </w:pPr>
    </w:p>
    <w:p w14:paraId="4852DDDF" w14:textId="77777777" w:rsidR="00EF2FBB" w:rsidRDefault="00000000">
      <w:pPr>
        <w:spacing w:line="460" w:lineRule="exact"/>
        <w:ind w:firstLineChars="0" w:firstLine="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承租方：</w:t>
      </w:r>
      <w:r>
        <w:rPr>
          <w:rFonts w:hint="eastAsia"/>
        </w:rPr>
        <w:t>xx</w:t>
      </w:r>
      <w:r>
        <w:rPr>
          <w:rFonts w:asciiTheme="minorEastAsia" w:eastAsiaTheme="minorEastAsia" w:hAnsiTheme="minorEastAsia" w:hint="eastAsia"/>
          <w:color w:val="000000" w:themeColor="text1"/>
        </w:rPr>
        <w:t>公司（以下简称“乙方”）</w:t>
      </w:r>
    </w:p>
    <w:p w14:paraId="2E1689E2" w14:textId="77777777" w:rsidR="00EF2FBB" w:rsidRDefault="00000000">
      <w:pPr>
        <w:spacing w:line="460" w:lineRule="exact"/>
        <w:ind w:firstLineChars="0" w:firstLine="0"/>
        <w:rPr>
          <w:rFonts w:cs="楷体_GB2312" w:hint="eastAsia"/>
        </w:rPr>
      </w:pPr>
      <w:r>
        <w:rPr>
          <w:rFonts w:cs="楷体_GB2312" w:hint="eastAsia"/>
        </w:rPr>
        <w:t>法定代表人：</w:t>
      </w:r>
      <w:r>
        <w:rPr>
          <w:rFonts w:hint="eastAsia"/>
        </w:rPr>
        <w:t>xx</w:t>
      </w:r>
    </w:p>
    <w:p w14:paraId="31B45CB9" w14:textId="77777777" w:rsidR="00EF2FBB" w:rsidRDefault="00000000">
      <w:pPr>
        <w:spacing w:line="460" w:lineRule="exact"/>
        <w:ind w:firstLineChars="0" w:firstLine="0"/>
        <w:rPr>
          <w:rFonts w:cs="楷体_GB2312" w:hint="eastAsia"/>
        </w:rPr>
      </w:pPr>
      <w:r>
        <w:rPr>
          <w:rFonts w:cs="楷体_GB2312" w:hint="eastAsia"/>
        </w:rPr>
        <w:t>住所地：</w:t>
      </w:r>
      <w:r>
        <w:rPr>
          <w:rFonts w:hint="eastAsia"/>
        </w:rPr>
        <w:t>xx</w:t>
      </w:r>
    </w:p>
    <w:p w14:paraId="6F55F2D5" w14:textId="77777777" w:rsidR="00EF2FBB" w:rsidRDefault="00000000">
      <w:pPr>
        <w:spacing w:line="460" w:lineRule="exact"/>
        <w:ind w:firstLineChars="0" w:firstLine="0"/>
        <w:rPr>
          <w:rFonts w:asciiTheme="minorEastAsia" w:eastAsiaTheme="minorEastAsia" w:hAnsiTheme="minorEastAsia" w:hint="eastAsia"/>
          <w:color w:val="000000" w:themeColor="text1"/>
        </w:rPr>
      </w:pPr>
      <w:r>
        <w:rPr>
          <w:rFonts w:cs="楷体_GB2312" w:hint="eastAsia"/>
        </w:rPr>
        <w:t>联系电话：</w:t>
      </w:r>
      <w:r>
        <w:rPr>
          <w:rFonts w:hint="eastAsia"/>
        </w:rPr>
        <w:t>xx</w:t>
      </w:r>
    </w:p>
    <w:p w14:paraId="4F51B61C" w14:textId="77777777" w:rsidR="00EF2FBB" w:rsidRDefault="00EF2FBB">
      <w:pPr>
        <w:spacing w:beforeLines="50" w:before="163" w:afterLines="50" w:after="163" w:line="460" w:lineRule="exact"/>
        <w:ind w:firstLineChars="0" w:firstLine="0"/>
        <w:rPr>
          <w:rFonts w:asciiTheme="minorEastAsia" w:eastAsiaTheme="minorEastAsia" w:hAnsiTheme="minorEastAsia" w:cs="Arial" w:hint="eastAsia"/>
          <w:b/>
          <w:color w:val="000000" w:themeColor="text1"/>
        </w:rPr>
      </w:pPr>
    </w:p>
    <w:p w14:paraId="0CC43D32" w14:textId="77777777" w:rsidR="00EF2FBB" w:rsidRDefault="00000000">
      <w:pPr>
        <w:spacing w:line="360" w:lineRule="auto"/>
        <w:ind w:firstLineChars="200" w:firstLine="480"/>
        <w:rPr>
          <w:rFonts w:asciiTheme="minorEastAsia" w:eastAsiaTheme="minorEastAsia" w:hAnsiTheme="minorEastAsia" w:hint="eastAsia"/>
          <w:color w:val="000000" w:themeColor="text1"/>
        </w:rPr>
      </w:pPr>
      <w:r>
        <w:rPr>
          <w:rFonts w:asciiTheme="minorEastAsia" w:eastAsiaTheme="minorEastAsia" w:hAnsiTheme="minorEastAsia" w:cs="Arial" w:hint="eastAsia"/>
          <w:bCs/>
          <w:color w:val="000000" w:themeColor="text1"/>
        </w:rPr>
        <w:t>鉴于</w:t>
      </w:r>
      <w:r>
        <w:rPr>
          <w:rFonts w:asciiTheme="minorEastAsia" w:eastAsiaTheme="minorEastAsia" w:hAnsiTheme="minorEastAsia" w:cs="Arial" w:hint="eastAsia"/>
          <w:color w:val="000000" w:themeColor="text1"/>
        </w:rPr>
        <w:t>甲方拥有位于</w:t>
      </w:r>
      <w:r>
        <w:rPr>
          <w:rFonts w:asciiTheme="minorEastAsia" w:eastAsiaTheme="minorEastAsia" w:hAnsiTheme="minorEastAsia" w:cs="Arial"/>
          <w:color w:val="000000" w:themeColor="text1"/>
        </w:rPr>
        <w:t>天津</w:t>
      </w:r>
      <w:r>
        <w:rPr>
          <w:rFonts w:asciiTheme="minorEastAsia" w:eastAsiaTheme="minorEastAsia" w:hAnsiTheme="minorEastAsia" w:cs="Arial" w:hint="eastAsia"/>
          <w:color w:val="000000" w:themeColor="text1"/>
        </w:rPr>
        <w:t>市空港经济区环河北路</w:t>
      </w:r>
      <w:r>
        <w:rPr>
          <w:rFonts w:asciiTheme="minorEastAsia" w:eastAsiaTheme="minorEastAsia" w:hAnsiTheme="minorEastAsia" w:cs="Arial"/>
          <w:color w:val="000000" w:themeColor="text1"/>
        </w:rPr>
        <w:t>62</w:t>
      </w:r>
      <w:r>
        <w:rPr>
          <w:rFonts w:asciiTheme="minorEastAsia" w:eastAsiaTheme="minorEastAsia" w:hAnsiTheme="minorEastAsia" w:cs="Arial" w:hint="eastAsia"/>
          <w:color w:val="000000" w:themeColor="text1"/>
        </w:rPr>
        <w:t>号地块的土地使用权及上盖房屋（不动产权证号【津字第1</w:t>
      </w:r>
      <w:r>
        <w:rPr>
          <w:rFonts w:asciiTheme="minorEastAsia" w:eastAsiaTheme="minorEastAsia" w:hAnsiTheme="minorEastAsia" w:cs="Arial"/>
          <w:color w:val="000000" w:themeColor="text1"/>
        </w:rPr>
        <w:t>15031302408</w:t>
      </w:r>
      <w:r>
        <w:rPr>
          <w:rFonts w:asciiTheme="minorEastAsia" w:eastAsiaTheme="minorEastAsia" w:hAnsiTheme="minorEastAsia" w:cs="Arial" w:hint="eastAsia"/>
          <w:color w:val="000000" w:themeColor="text1"/>
        </w:rPr>
        <w:t>】，该土地及上盖房屋以下统称“租赁物业”）</w:t>
      </w:r>
      <w:r>
        <w:rPr>
          <w:rFonts w:asciiTheme="minorEastAsia" w:eastAsiaTheme="minorEastAsia" w:hAnsiTheme="minorEastAsia" w:hint="eastAsia"/>
          <w:color w:val="000000" w:themeColor="text1"/>
        </w:rPr>
        <w:t>。租赁物业现状用于汽车及汽车用品销售及服务、汽车维修等汽车相关业务。</w:t>
      </w:r>
    </w:p>
    <w:p w14:paraId="5F6C65A7" w14:textId="77777777" w:rsidR="00EF2FBB" w:rsidRDefault="00000000">
      <w:pPr>
        <w:spacing w:line="360" w:lineRule="auto"/>
        <w:ind w:firstLineChars="200" w:firstLine="480"/>
        <w:rPr>
          <w:rFonts w:asciiTheme="minorEastAsia" w:eastAsiaTheme="minorEastAsia" w:hAnsiTheme="minorEastAsia" w:cs="Arial" w:hint="eastAsia"/>
          <w:color w:val="000000" w:themeColor="text1"/>
        </w:rPr>
      </w:pPr>
      <w:r>
        <w:rPr>
          <w:rFonts w:asciiTheme="minorEastAsia" w:eastAsiaTheme="minorEastAsia" w:hAnsiTheme="minorEastAsia" w:cs="Arial" w:hint="eastAsia"/>
          <w:color w:val="000000" w:themeColor="text1"/>
        </w:rPr>
        <w:t>现甲、乙双方本着平等自愿的原则，就乙方向甲方租赁物业事宜，达成合同条款如下，以便双方共同遵守履行。</w:t>
      </w:r>
    </w:p>
    <w:p w14:paraId="5C84A43D" w14:textId="77777777" w:rsidR="00EF2FBB" w:rsidRDefault="00000000">
      <w:pPr>
        <w:pStyle w:val="ac"/>
        <w:numPr>
          <w:ilvl w:val="0"/>
          <w:numId w:val="1"/>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租赁物业位置、面积、交付状况及用途</w:t>
      </w:r>
    </w:p>
    <w:p w14:paraId="679D9991"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租赁物业位于</w:t>
      </w:r>
      <w:r>
        <w:rPr>
          <w:rFonts w:asciiTheme="minorEastAsia" w:eastAsiaTheme="minorEastAsia" w:hAnsiTheme="minorEastAsia" w:cs="Arial"/>
          <w:color w:val="000000" w:themeColor="text1"/>
          <w:u w:val="single"/>
        </w:rPr>
        <w:t>天津</w:t>
      </w:r>
      <w:r>
        <w:rPr>
          <w:rFonts w:asciiTheme="minorEastAsia" w:eastAsiaTheme="minorEastAsia" w:hAnsiTheme="minorEastAsia" w:cs="Arial" w:hint="eastAsia"/>
          <w:color w:val="000000" w:themeColor="text1"/>
          <w:u w:val="single"/>
        </w:rPr>
        <w:t>市空港经济区环河北路</w:t>
      </w:r>
      <w:r>
        <w:rPr>
          <w:rFonts w:asciiTheme="minorEastAsia" w:eastAsiaTheme="minorEastAsia" w:hAnsiTheme="minorEastAsia" w:cs="Arial"/>
          <w:color w:val="000000" w:themeColor="text1"/>
          <w:u w:val="single"/>
        </w:rPr>
        <w:t>62</w:t>
      </w:r>
      <w:r>
        <w:rPr>
          <w:rFonts w:asciiTheme="minorEastAsia" w:eastAsiaTheme="minorEastAsia" w:hAnsiTheme="minorEastAsia" w:cs="Arial" w:hint="eastAsia"/>
          <w:color w:val="000000" w:themeColor="text1"/>
          <w:u w:val="single"/>
        </w:rPr>
        <w:t>号</w:t>
      </w:r>
      <w:r>
        <w:rPr>
          <w:rFonts w:asciiTheme="minorEastAsia" w:eastAsiaTheme="minorEastAsia" w:hAnsiTheme="minorEastAsia" w:hint="eastAsia"/>
          <w:color w:val="000000" w:themeColor="text1"/>
        </w:rPr>
        <w:t>，建筑面积约【</w:t>
      </w:r>
      <w:r>
        <w:rPr>
          <w:rFonts w:asciiTheme="minorEastAsia" w:eastAsiaTheme="minorEastAsia" w:hAnsiTheme="minorEastAsia"/>
          <w:color w:val="000000" w:themeColor="text1"/>
        </w:rPr>
        <w:t>5071.95</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平方米</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周边空地面积约</w:t>
      </w:r>
      <w:r>
        <w:rPr>
          <w:rFonts w:asciiTheme="minorEastAsia" w:eastAsiaTheme="minorEastAsia" w:hAnsiTheme="minorEastAsia" w:hint="eastAsia"/>
          <w:color w:val="000000" w:themeColor="text1"/>
        </w:rPr>
        <w:t>【2</w:t>
      </w:r>
      <w:r>
        <w:rPr>
          <w:rFonts w:asciiTheme="minorEastAsia" w:eastAsiaTheme="minorEastAsia" w:hAnsiTheme="minorEastAsia"/>
          <w:color w:val="000000" w:themeColor="text1"/>
        </w:rPr>
        <w:t>295.25</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平方米。具体位置及范围详见附件</w:t>
      </w:r>
      <w:r>
        <w:rPr>
          <w:rFonts w:asciiTheme="minorEastAsia" w:eastAsiaTheme="minorEastAsia" w:hAnsiTheme="minorEastAsia" w:hint="eastAsia"/>
          <w:color w:val="000000" w:themeColor="text1"/>
        </w:rPr>
        <w:t>一</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租赁</w:t>
      </w:r>
      <w:r>
        <w:rPr>
          <w:rFonts w:asciiTheme="minorEastAsia" w:eastAsiaTheme="minorEastAsia" w:hAnsiTheme="minorEastAsia"/>
          <w:color w:val="000000" w:themeColor="text1"/>
        </w:rPr>
        <w:t>物业平面示意图》</w:t>
      </w:r>
      <w:r>
        <w:rPr>
          <w:rFonts w:asciiTheme="minorEastAsia" w:eastAsiaTheme="minorEastAsia" w:hAnsiTheme="minorEastAsia" w:hint="eastAsia"/>
          <w:color w:val="000000" w:themeColor="text1"/>
        </w:rPr>
        <w:t>。</w:t>
      </w:r>
    </w:p>
    <w:p w14:paraId="24192E9D"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租赁物业包含房屋及其附属设施，具体明细见附件：《天津中汽南方资产交接清单》。</w:t>
      </w:r>
    </w:p>
    <w:p w14:paraId="751DF5D4"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Arial" w:hAnsi="Arial" w:cs="Arial" w:hint="eastAsia"/>
        </w:rPr>
        <w:t>租赁用途为【经营汽车及汽车用品销售及服务、汽车维修等汽车</w:t>
      </w:r>
      <w:r>
        <w:rPr>
          <w:rFonts w:ascii="Arial" w:hAnsi="Arial" w:cs="Arial"/>
        </w:rPr>
        <w:t>相关</w:t>
      </w:r>
      <w:r>
        <w:rPr>
          <w:rFonts w:ascii="Arial" w:hAnsi="Arial" w:cs="Arial" w:hint="eastAsia"/>
        </w:rPr>
        <w:t>业务】。双方</w:t>
      </w:r>
      <w:r>
        <w:rPr>
          <w:rFonts w:asciiTheme="minorEastAsia" w:eastAsiaTheme="minorEastAsia" w:hAnsiTheme="minorEastAsia" w:hint="eastAsia"/>
          <w:color w:val="000000" w:themeColor="text1"/>
        </w:rPr>
        <w:t>明确此用途即为乙方签署本合同之目的。甲方确保本合同签署时租赁物业可用于上述用途。</w:t>
      </w:r>
    </w:p>
    <w:p w14:paraId="196CBA15"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甲方保证对该租赁物业享有合法的使用权，有权将租赁物业进行出租。</w:t>
      </w:r>
    </w:p>
    <w:p w14:paraId="7B2B790A"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甲方已向乙方完整披露租赁物业的现状及担保物权的设立情况（即租赁物业在出租前已设立抵押），乙方已知悉租赁物业的现状及担保物权的设立情况并承诺愿意按物业现状承租目标物业。</w:t>
      </w:r>
    </w:p>
    <w:p w14:paraId="4DCF646D" w14:textId="77777777" w:rsidR="00EF2FBB" w:rsidRDefault="00000000">
      <w:pPr>
        <w:pStyle w:val="ac"/>
        <w:numPr>
          <w:ilvl w:val="1"/>
          <w:numId w:val="2"/>
        </w:numPr>
        <w:spacing w:line="360" w:lineRule="auto"/>
        <w:ind w:firstLine="480"/>
        <w:jc w:val="left"/>
        <w:rPr>
          <w:rFonts w:asciiTheme="minorEastAsia" w:eastAsiaTheme="minorEastAsia" w:hAnsiTheme="minorEastAsia" w:hint="eastAsia"/>
          <w:color w:val="000000" w:themeColor="text1"/>
        </w:rPr>
      </w:pPr>
      <w:r>
        <w:rPr>
          <w:rFonts w:ascii="宋体" w:hAnsi="宋体" w:cs="宋体" w:hint="eastAsia"/>
          <w:szCs w:val="24"/>
        </w:rPr>
        <w:t>乙方须自行向有关政府部门办理消防、环保、营业执照及各项经营许可，相关费用由乙方自行承担。若乙方未能依法办理或取得相关消防、环保等合法经营所需的批准，乙方仍应承担本合同约定的租金及水费、电费等全部费用。此外，甲方对此不承担任何责任，且乙方不得向甲方主张任何赔偿等权利。</w:t>
      </w:r>
    </w:p>
    <w:p w14:paraId="284C83BD" w14:textId="77777777" w:rsidR="00EF2FBB" w:rsidRDefault="00000000">
      <w:pPr>
        <w:pStyle w:val="ac"/>
        <w:spacing w:line="360" w:lineRule="auto"/>
        <w:ind w:firstLineChars="0" w:firstLine="0"/>
        <w:jc w:val="left"/>
        <w:rPr>
          <w:rFonts w:asciiTheme="minorEastAsia" w:eastAsiaTheme="minorEastAsia" w:hAnsiTheme="minorEastAsia" w:cs="宋体" w:hint="eastAsia"/>
          <w:color w:val="000000" w:themeColor="text1"/>
        </w:rPr>
      </w:pPr>
      <w:r>
        <w:rPr>
          <w:rFonts w:asciiTheme="minorEastAsia" w:eastAsiaTheme="minorEastAsia" w:hAnsiTheme="minorEastAsia" w:hint="eastAsia"/>
          <w:b/>
          <w:color w:val="000000" w:themeColor="text1"/>
        </w:rPr>
        <w:t>二、租赁期限</w:t>
      </w:r>
    </w:p>
    <w:p w14:paraId="1A66B0D8" w14:textId="77777777" w:rsidR="00EF2FBB" w:rsidRDefault="00000000">
      <w:pPr>
        <w:pStyle w:val="ac"/>
        <w:numPr>
          <w:ilvl w:val="1"/>
          <w:numId w:val="3"/>
        </w:numPr>
        <w:spacing w:line="360" w:lineRule="auto"/>
        <w:ind w:left="0" w:firstLine="480"/>
        <w:jc w:val="left"/>
        <w:rPr>
          <w:rFonts w:asciiTheme="minorEastAsia" w:eastAsiaTheme="minorEastAsia" w:hAnsiTheme="minorEastAsia" w:cs="宋体" w:hint="eastAsia"/>
          <w:color w:val="000000" w:themeColor="text1"/>
        </w:rPr>
      </w:pPr>
      <w:r>
        <w:rPr>
          <w:rFonts w:asciiTheme="minorEastAsia" w:eastAsiaTheme="minorEastAsia" w:hAnsiTheme="minorEastAsia" w:cs="宋体" w:hint="eastAsia"/>
          <w:color w:val="000000" w:themeColor="text1"/>
        </w:rPr>
        <w:t>租赁期限为八年，自【xx年xx月xx日】起至【xx年xx月xx日】，无免租期</w:t>
      </w:r>
      <w:r>
        <w:rPr>
          <w:rFonts w:asciiTheme="minorEastAsia" w:eastAsiaTheme="minorEastAsia" w:hAnsiTheme="minorEastAsia" w:cs="宋体"/>
          <w:color w:val="000000" w:themeColor="text1"/>
        </w:rPr>
        <w:t>。</w:t>
      </w:r>
    </w:p>
    <w:p w14:paraId="709B175F" w14:textId="77777777" w:rsidR="00EF2FBB" w:rsidRDefault="00000000">
      <w:pPr>
        <w:pStyle w:val="ac"/>
        <w:numPr>
          <w:ilvl w:val="1"/>
          <w:numId w:val="3"/>
        </w:numPr>
        <w:spacing w:line="360" w:lineRule="auto"/>
        <w:ind w:left="0" w:firstLine="480"/>
        <w:jc w:val="left"/>
        <w:rPr>
          <w:rFonts w:asciiTheme="minorEastAsia" w:eastAsiaTheme="minorEastAsia" w:hAnsiTheme="minorEastAsia" w:cs="宋体" w:hint="eastAsia"/>
          <w:color w:val="000000" w:themeColor="text1"/>
        </w:rPr>
      </w:pPr>
      <w:r>
        <w:rPr>
          <w:rFonts w:asciiTheme="minorEastAsia" w:eastAsiaTheme="minorEastAsia" w:hAnsiTheme="minorEastAsia" w:cs="宋体"/>
          <w:color w:val="000000" w:themeColor="text1"/>
        </w:rPr>
        <w:t>租赁期限届满后，</w:t>
      </w:r>
      <w:r>
        <w:rPr>
          <w:rFonts w:asciiTheme="minorEastAsia" w:eastAsiaTheme="minorEastAsia" w:hAnsiTheme="minorEastAsia" w:cs="宋体" w:hint="eastAsia"/>
          <w:color w:val="000000" w:themeColor="text1"/>
        </w:rPr>
        <w:t>甲方继续出租的，同等条件下</w:t>
      </w:r>
      <w:r>
        <w:rPr>
          <w:rFonts w:asciiTheme="minorEastAsia" w:eastAsiaTheme="minorEastAsia" w:hAnsiTheme="minorEastAsia" w:cs="宋体"/>
          <w:color w:val="000000" w:themeColor="text1"/>
        </w:rPr>
        <w:t>乙方有优先续租权。如乙方申请续租的，乙方应在前述租赁期限期满之前至少（3）个月以书面形式向甲方提出申请，经甲方同意续租后，双方签订新的租赁合同</w:t>
      </w:r>
      <w:r>
        <w:rPr>
          <w:rFonts w:asciiTheme="minorEastAsia" w:eastAsiaTheme="minorEastAsia" w:hAnsiTheme="minorEastAsia" w:cs="宋体" w:hint="eastAsia"/>
          <w:color w:val="000000" w:themeColor="text1"/>
        </w:rPr>
        <w:t>。</w:t>
      </w:r>
    </w:p>
    <w:p w14:paraId="08DC8D9A"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三、租赁费用及支付</w:t>
      </w:r>
    </w:p>
    <w:p w14:paraId="10310A9D" w14:textId="77777777" w:rsidR="00EF2FBB" w:rsidRDefault="00000000">
      <w:pPr>
        <w:spacing w:line="360" w:lineRule="auto"/>
        <w:ind w:firstLineChars="20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本合同项下的租赁费用由租金和保证金组成。</w:t>
      </w:r>
    </w:p>
    <w:p w14:paraId="4470EF51" w14:textId="77777777" w:rsidR="00EF2FBB" w:rsidRDefault="00000000">
      <w:pPr>
        <w:pStyle w:val="ac"/>
        <w:numPr>
          <w:ilvl w:val="1"/>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乙方每年应向甲方支付房屋租金，双方商定租赁物业的租金每2年递增一次，每次递增5</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，具体</w:t>
      </w:r>
      <w:r>
        <w:rPr>
          <w:rFonts w:asciiTheme="minorEastAsia" w:eastAsiaTheme="minorEastAsia" w:hAnsiTheme="minorEastAsia"/>
          <w:color w:val="000000" w:themeColor="text1"/>
        </w:rPr>
        <w:t>租金</w:t>
      </w:r>
      <w:r>
        <w:rPr>
          <w:rFonts w:asciiTheme="minorEastAsia" w:eastAsiaTheme="minorEastAsia" w:hAnsiTheme="minorEastAsia" w:hint="eastAsia"/>
          <w:color w:val="000000" w:themeColor="text1"/>
        </w:rPr>
        <w:t>标准如下（包含增值税，当前增值税适用税率为5%，增值税适用税率依国家法律法规或政策调整而调整）：</w:t>
      </w:r>
    </w:p>
    <w:p w14:paraId="3B99DECD" w14:textId="77777777" w:rsidR="00EF2FBB" w:rsidRDefault="00000000">
      <w:pPr>
        <w:pStyle w:val="ac"/>
        <w:numPr>
          <w:ilvl w:val="0"/>
          <w:numId w:val="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自xx年xx月xx日起至xx年xx月xx日止，年租金为:</w:t>
      </w:r>
      <w:r>
        <w:rPr>
          <w:rFonts w:asciiTheme="minorEastAsia" w:eastAsiaTheme="minorEastAsia" w:hAnsiTheme="minorEastAsia" w:hint="eastAsia"/>
          <w:color w:val="000000" w:themeColor="text1"/>
          <w:u w:val="single"/>
        </w:rPr>
        <w:t>XX</w:t>
      </w:r>
      <w:r>
        <w:rPr>
          <w:rFonts w:asciiTheme="minorEastAsia" w:eastAsiaTheme="minorEastAsia" w:hAnsiTheme="minorEastAsia"/>
          <w:color w:val="000000" w:themeColor="text1"/>
          <w:u w:val="single"/>
        </w:rPr>
        <w:t>万</w:t>
      </w:r>
      <w:r>
        <w:rPr>
          <w:rFonts w:asciiTheme="minorEastAsia" w:eastAsiaTheme="minorEastAsia" w:hAnsiTheme="minorEastAsia" w:hint="eastAsia"/>
          <w:color w:val="000000" w:themeColor="text1"/>
          <w:u w:val="single"/>
        </w:rPr>
        <w:t>元/年</w:t>
      </w:r>
      <w:r>
        <w:rPr>
          <w:rFonts w:asciiTheme="minorEastAsia" w:eastAsiaTheme="minorEastAsia" w:hAnsiTheme="minorEastAsia" w:hint="eastAsia"/>
          <w:color w:val="000000" w:themeColor="text1"/>
        </w:rPr>
        <w:t>；</w:t>
      </w:r>
    </w:p>
    <w:p w14:paraId="1905394A" w14:textId="77777777" w:rsidR="00EF2FBB" w:rsidRDefault="00000000">
      <w:pPr>
        <w:pStyle w:val="ac"/>
        <w:numPr>
          <w:ilvl w:val="0"/>
          <w:numId w:val="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自xx年xx月xx日起至xx年xx月xx日止</w:t>
      </w:r>
      <w:r>
        <w:rPr>
          <w:rFonts w:asciiTheme="minorEastAsia" w:eastAsiaTheme="minorEastAsia" w:hAnsiTheme="minorEastAsia"/>
          <w:color w:val="000000" w:themeColor="text1"/>
        </w:rPr>
        <w:t>，年租金为:</w:t>
      </w:r>
      <w:r>
        <w:rPr>
          <w:rFonts w:asciiTheme="minorEastAsia" w:eastAsiaTheme="minorEastAsia" w:hAnsiTheme="minorEastAsia" w:hint="eastAsia"/>
          <w:color w:val="000000" w:themeColor="text1"/>
          <w:u w:val="single"/>
        </w:rPr>
        <w:t>XX</w:t>
      </w:r>
      <w:r>
        <w:rPr>
          <w:rFonts w:asciiTheme="minorEastAsia" w:eastAsiaTheme="minorEastAsia" w:hAnsiTheme="minorEastAsia"/>
          <w:color w:val="000000" w:themeColor="text1"/>
          <w:u w:val="single"/>
        </w:rPr>
        <w:t>万元</w:t>
      </w:r>
      <w:r>
        <w:rPr>
          <w:rFonts w:asciiTheme="minorEastAsia" w:eastAsiaTheme="minorEastAsia" w:hAnsiTheme="minorEastAsia" w:hint="eastAsia"/>
          <w:color w:val="000000" w:themeColor="text1"/>
          <w:u w:val="single"/>
        </w:rPr>
        <w:t>/年</w:t>
      </w:r>
      <w:r>
        <w:rPr>
          <w:rFonts w:asciiTheme="minorEastAsia" w:eastAsiaTheme="minorEastAsia" w:hAnsiTheme="minorEastAsia" w:hint="eastAsia"/>
          <w:color w:val="000000" w:themeColor="text1"/>
        </w:rPr>
        <w:t>；</w:t>
      </w:r>
    </w:p>
    <w:p w14:paraId="7873850D" w14:textId="77777777" w:rsidR="00EF2FBB" w:rsidRDefault="00000000">
      <w:pPr>
        <w:pStyle w:val="ac"/>
        <w:numPr>
          <w:ilvl w:val="0"/>
          <w:numId w:val="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自xx年xx月xx日起至xx年xx月xx日止</w:t>
      </w:r>
      <w:r>
        <w:rPr>
          <w:rFonts w:asciiTheme="minorEastAsia" w:eastAsiaTheme="minorEastAsia" w:hAnsiTheme="minorEastAsia"/>
          <w:color w:val="000000" w:themeColor="text1"/>
        </w:rPr>
        <w:t>，年租金为:</w:t>
      </w:r>
      <w:r>
        <w:rPr>
          <w:rFonts w:asciiTheme="minorEastAsia" w:eastAsiaTheme="minorEastAsia" w:hAnsiTheme="minorEastAsia" w:hint="eastAsia"/>
          <w:color w:val="000000" w:themeColor="text1"/>
          <w:u w:val="single"/>
        </w:rPr>
        <w:t>XX</w:t>
      </w:r>
      <w:r>
        <w:rPr>
          <w:rFonts w:asciiTheme="minorEastAsia" w:eastAsiaTheme="minorEastAsia" w:hAnsiTheme="minorEastAsia"/>
          <w:color w:val="000000" w:themeColor="text1"/>
          <w:u w:val="single"/>
        </w:rPr>
        <w:t>万元</w:t>
      </w:r>
      <w:r>
        <w:rPr>
          <w:rFonts w:asciiTheme="minorEastAsia" w:eastAsiaTheme="minorEastAsia" w:hAnsiTheme="minorEastAsia" w:hint="eastAsia"/>
          <w:color w:val="000000" w:themeColor="text1"/>
          <w:u w:val="single"/>
        </w:rPr>
        <w:t>/年</w:t>
      </w:r>
      <w:r>
        <w:rPr>
          <w:rFonts w:asciiTheme="minorEastAsia" w:eastAsiaTheme="minorEastAsia" w:hAnsiTheme="minorEastAsia" w:hint="eastAsia"/>
          <w:color w:val="000000" w:themeColor="text1"/>
        </w:rPr>
        <w:t>；</w:t>
      </w:r>
    </w:p>
    <w:p w14:paraId="02C43445" w14:textId="77777777" w:rsidR="00EF2FBB" w:rsidRDefault="00000000">
      <w:pPr>
        <w:pStyle w:val="ac"/>
        <w:numPr>
          <w:ilvl w:val="0"/>
          <w:numId w:val="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自xx年xx月xx日起至xx年xx月xx日止</w:t>
      </w:r>
      <w:r>
        <w:rPr>
          <w:rFonts w:asciiTheme="minorEastAsia" w:eastAsiaTheme="minorEastAsia" w:hAnsiTheme="minorEastAsia"/>
          <w:color w:val="000000" w:themeColor="text1"/>
        </w:rPr>
        <w:t>，年租金为:</w:t>
      </w:r>
      <w:r>
        <w:rPr>
          <w:rFonts w:asciiTheme="minorEastAsia" w:eastAsiaTheme="minorEastAsia" w:hAnsiTheme="minorEastAsia" w:hint="eastAsia"/>
          <w:color w:val="000000" w:themeColor="text1"/>
          <w:u w:val="single"/>
        </w:rPr>
        <w:t>XX</w:t>
      </w:r>
      <w:r>
        <w:rPr>
          <w:rFonts w:asciiTheme="minorEastAsia" w:eastAsiaTheme="minorEastAsia" w:hAnsiTheme="minorEastAsia"/>
          <w:color w:val="000000" w:themeColor="text1"/>
          <w:u w:val="single"/>
        </w:rPr>
        <w:t>万元</w:t>
      </w:r>
      <w:r>
        <w:rPr>
          <w:rFonts w:asciiTheme="minorEastAsia" w:eastAsiaTheme="minorEastAsia" w:hAnsiTheme="minorEastAsia" w:hint="eastAsia"/>
          <w:color w:val="000000" w:themeColor="text1"/>
          <w:u w:val="single"/>
        </w:rPr>
        <w:t>/年</w:t>
      </w:r>
      <w:r>
        <w:rPr>
          <w:rFonts w:asciiTheme="minorEastAsia" w:eastAsiaTheme="minorEastAsia" w:hAnsiTheme="minorEastAsia" w:hint="eastAsia"/>
          <w:color w:val="000000" w:themeColor="text1"/>
        </w:rPr>
        <w:t>；</w:t>
      </w:r>
    </w:p>
    <w:p w14:paraId="3C15E7F3" w14:textId="77777777" w:rsidR="00EF2FBB" w:rsidRDefault="00000000">
      <w:pPr>
        <w:pStyle w:val="ac"/>
        <w:numPr>
          <w:ilvl w:val="1"/>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乙方应向甲方支付保证金作为乙方履行合同的担保，保证金数额为人民币90万元（大写： 玖拾万元整）。</w:t>
      </w:r>
    </w:p>
    <w:p w14:paraId="2F70278D"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3.2.1保证金担保的内容：</w:t>
      </w:r>
    </w:p>
    <w:p w14:paraId="7CAA27A2" w14:textId="77777777" w:rsidR="00EF2FBB" w:rsidRDefault="00000000">
      <w:pPr>
        <w:pStyle w:val="ac"/>
        <w:spacing w:line="360" w:lineRule="auto"/>
        <w:ind w:firstLine="480"/>
        <w:jc w:val="left"/>
      </w:pPr>
      <w:r>
        <w:rPr>
          <w:rFonts w:hint="eastAsia"/>
        </w:rPr>
        <w:t>（</w:t>
      </w:r>
      <w:r>
        <w:rPr>
          <w:rFonts w:hint="eastAsia"/>
        </w:rPr>
        <w:t>1</w:t>
      </w:r>
      <w:r>
        <w:rPr>
          <w:rFonts w:hint="eastAsia"/>
        </w:rPr>
        <w:t>）租赁期内因乙方违约导致合同解除的，甲方不退还保证金；</w:t>
      </w:r>
    </w:p>
    <w:p w14:paraId="26BF62C5"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szCs w:val="24"/>
        </w:rPr>
      </w:pPr>
      <w:r>
        <w:rPr>
          <w:rFonts w:asciiTheme="minorEastAsia" w:eastAsiaTheme="minorEastAsia" w:hAnsiTheme="minorEastAsia" w:hint="eastAsia"/>
          <w:color w:val="000000" w:themeColor="text1"/>
        </w:rPr>
        <w:lastRenderedPageBreak/>
        <w:t>（2）</w:t>
      </w:r>
      <w:r>
        <w:rPr>
          <w:rFonts w:asciiTheme="minorEastAsia" w:eastAsiaTheme="minorEastAsia" w:hAnsiTheme="minorEastAsia" w:hint="eastAsia"/>
          <w:color w:val="000000" w:themeColor="text1"/>
          <w:szCs w:val="24"/>
        </w:rPr>
        <w:t>租赁期内乙方如有违约赔偿或其他代垫费用等，甲方可从保证金中直接扣除。乙方应在甲方扣除相应数额后30日内补足保证金数额。</w:t>
      </w:r>
    </w:p>
    <w:p w14:paraId="173CEF38"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szCs w:val="24"/>
        </w:rPr>
        <w:t>3.2.2</w:t>
      </w:r>
      <w:r>
        <w:rPr>
          <w:rFonts w:asciiTheme="minorEastAsia" w:eastAsiaTheme="minorEastAsia" w:hAnsiTheme="minorEastAsia" w:hint="eastAsia"/>
          <w:color w:val="000000" w:themeColor="text1"/>
        </w:rPr>
        <w:t>保证金的退还：除3.2.1第（1）条约定的情形外，租赁期满或合同解除后，乙方交还租赁物业且按约付清了应缴纳的各项租赁费用，甲方对租赁物业验收无误后十个工作日内无息退还乙方保证金。甲方逾期退还剩余保证金的，每逾期一日按未退还保证金总额的万分之三向乙方支付违约金。</w:t>
      </w:r>
    </w:p>
    <w:p w14:paraId="17B1EE0B" w14:textId="77777777" w:rsidR="00EF2FBB" w:rsidRDefault="00000000">
      <w:pPr>
        <w:pStyle w:val="ac"/>
        <w:numPr>
          <w:ilvl w:val="1"/>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租赁费用支付</w:t>
      </w:r>
    </w:p>
    <w:p w14:paraId="2005E667" w14:textId="77777777" w:rsidR="00EF2FBB" w:rsidRDefault="00000000">
      <w:pPr>
        <w:pStyle w:val="ac"/>
        <w:numPr>
          <w:ilvl w:val="2"/>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租金每三个月支付一次，每个付款周期的前15日内一次性支付下期租金。</w:t>
      </w:r>
    </w:p>
    <w:p w14:paraId="1D64BF0F" w14:textId="77777777" w:rsidR="00EF2FBB" w:rsidRDefault="00000000">
      <w:pPr>
        <w:pStyle w:val="ac"/>
        <w:numPr>
          <w:ilvl w:val="2"/>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首期租赁费用（包括：三个月租金</w:t>
      </w:r>
      <w:r>
        <w:rPr>
          <w:rFonts w:asciiTheme="minorEastAsia" w:eastAsiaTheme="minorEastAsia" w:hAnsiTheme="minorEastAsia" w:hint="eastAsia"/>
          <w:color w:val="000000" w:themeColor="text1"/>
          <w:u w:val="single"/>
        </w:rPr>
        <w:t>9</w:t>
      </w:r>
      <w:r>
        <w:rPr>
          <w:rFonts w:asciiTheme="minorEastAsia" w:eastAsiaTheme="minorEastAsia" w:hAnsiTheme="minorEastAsia"/>
          <w:color w:val="000000" w:themeColor="text1"/>
          <w:u w:val="single"/>
        </w:rPr>
        <w:t>0</w:t>
      </w:r>
      <w:r>
        <w:rPr>
          <w:rFonts w:asciiTheme="minorEastAsia" w:eastAsiaTheme="minorEastAsia" w:hAnsiTheme="minorEastAsia" w:hint="eastAsia"/>
          <w:color w:val="000000" w:themeColor="text1"/>
          <w:u w:val="single"/>
        </w:rPr>
        <w:t>万</w:t>
      </w:r>
      <w:r>
        <w:rPr>
          <w:rFonts w:asciiTheme="minorEastAsia" w:eastAsiaTheme="minorEastAsia" w:hAnsiTheme="minorEastAsia" w:hint="eastAsia"/>
          <w:color w:val="000000" w:themeColor="text1"/>
        </w:rPr>
        <w:t>元、保证金</w:t>
      </w:r>
      <w:r>
        <w:rPr>
          <w:rFonts w:asciiTheme="minorEastAsia" w:eastAsiaTheme="minorEastAsia" w:hAnsiTheme="minorEastAsia" w:hint="eastAsia"/>
          <w:color w:val="000000" w:themeColor="text1"/>
          <w:u w:val="single"/>
        </w:rPr>
        <w:t>90万</w:t>
      </w:r>
      <w:r>
        <w:rPr>
          <w:rFonts w:asciiTheme="minorEastAsia" w:eastAsiaTheme="minorEastAsia" w:hAnsiTheme="minorEastAsia" w:hint="eastAsia"/>
          <w:color w:val="000000" w:themeColor="text1"/>
        </w:rPr>
        <w:t>元）共计人民币</w:t>
      </w:r>
      <w:r>
        <w:rPr>
          <w:rFonts w:asciiTheme="minorEastAsia" w:eastAsiaTheme="minorEastAsia" w:hAnsiTheme="minorEastAsia" w:hint="eastAsia"/>
          <w:color w:val="000000" w:themeColor="text1"/>
          <w:u w:val="single"/>
        </w:rPr>
        <w:t>180万</w:t>
      </w:r>
      <w:r>
        <w:rPr>
          <w:rFonts w:asciiTheme="minorEastAsia" w:eastAsiaTheme="minorEastAsia" w:hAnsiTheme="minorEastAsia" w:hint="eastAsia"/>
          <w:color w:val="000000" w:themeColor="text1"/>
        </w:rPr>
        <w:t>元（大写：</w:t>
      </w:r>
      <w:r>
        <w:rPr>
          <w:rFonts w:asciiTheme="minorEastAsia" w:eastAsiaTheme="minorEastAsia" w:hAnsiTheme="minorEastAsia" w:hint="eastAsia"/>
          <w:color w:val="000000" w:themeColor="text1"/>
          <w:u w:val="single"/>
        </w:rPr>
        <w:t>壹佰捌拾万元</w:t>
      </w:r>
      <w:r>
        <w:rPr>
          <w:rFonts w:asciiTheme="minorEastAsia" w:eastAsiaTheme="minorEastAsia" w:hAnsiTheme="minorEastAsia"/>
          <w:color w:val="000000" w:themeColor="text1"/>
          <w:u w:val="single"/>
        </w:rPr>
        <w:t>整</w:t>
      </w:r>
      <w:r>
        <w:rPr>
          <w:rFonts w:asciiTheme="minorEastAsia" w:eastAsiaTheme="minorEastAsia" w:hAnsiTheme="minorEastAsia" w:hint="eastAsia"/>
          <w:color w:val="000000" w:themeColor="text1"/>
        </w:rPr>
        <w:t>），乙方应于本合同签订后7日内，将首期租赁费用支付至甲方指定账户。</w:t>
      </w:r>
    </w:p>
    <w:p w14:paraId="3D025A6C" w14:textId="77777777" w:rsidR="00EF2FBB" w:rsidRDefault="00000000">
      <w:pPr>
        <w:pStyle w:val="ac"/>
        <w:numPr>
          <w:ilvl w:val="2"/>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 xml:space="preserve">乙方向厦门产权交易中心支付的竞租保证金人民币   元，将由厦门产权交易中心在本合同签订后直接支付至甲方指定帐户，前述款项将用于抵扣乙方应付的首期租赁费用，不足部分，乙方应按3.3.2条约定支付。 </w:t>
      </w:r>
    </w:p>
    <w:p w14:paraId="1E53AF03" w14:textId="77777777" w:rsidR="00EF2FBB" w:rsidRDefault="00000000">
      <w:pPr>
        <w:pStyle w:val="ac"/>
        <w:numPr>
          <w:ilvl w:val="2"/>
          <w:numId w:val="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乙方将租赁</w:t>
      </w:r>
      <w:r>
        <w:rPr>
          <w:rFonts w:asciiTheme="minorEastAsia" w:eastAsiaTheme="minorEastAsia" w:hAnsiTheme="minorEastAsia"/>
          <w:color w:val="000000" w:themeColor="text1"/>
        </w:rPr>
        <w:t>费用</w:t>
      </w:r>
      <w:r>
        <w:rPr>
          <w:rFonts w:asciiTheme="minorEastAsia" w:eastAsiaTheme="minorEastAsia" w:hAnsiTheme="minorEastAsia" w:hint="eastAsia"/>
          <w:color w:val="000000" w:themeColor="text1"/>
        </w:rPr>
        <w:t>以银行转账方式支付到甲方以下账户：</w:t>
      </w:r>
    </w:p>
    <w:p w14:paraId="0B6DCE66"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开户名：</w:t>
      </w:r>
      <w:r>
        <w:t>天津中汽南方汽车销售服务有限公司</w:t>
      </w:r>
    </w:p>
    <w:p w14:paraId="0E93DD66"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开户行：</w:t>
      </w:r>
      <w:r>
        <w:rPr>
          <w:rFonts w:hint="eastAsia"/>
        </w:rPr>
        <w:t>中国工商银行股份有限公司天津空港经济区支行</w:t>
      </w:r>
    </w:p>
    <w:p w14:paraId="59A14A53"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 xml:space="preserve">收款账号： </w:t>
      </w:r>
      <w:r>
        <w:rPr>
          <w:rFonts w:hint="eastAsia"/>
        </w:rPr>
        <w:t>0302017219300005312</w:t>
      </w:r>
    </w:p>
    <w:p w14:paraId="1BAD3BCE" w14:textId="77777777" w:rsidR="00EF2FBB" w:rsidRDefault="00000000">
      <w:pPr>
        <w:spacing w:line="360" w:lineRule="auto"/>
        <w:ind w:firstLineChars="20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甲方收到乙方每期租金后【5】个工作日内，向乙方开具同等金额的租赁增值税专用发票。</w:t>
      </w:r>
    </w:p>
    <w:p w14:paraId="5FDC05A8"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四</w:t>
      </w:r>
      <w:r>
        <w:rPr>
          <w:rFonts w:asciiTheme="minorEastAsia" w:eastAsiaTheme="minorEastAsia" w:hAnsiTheme="minorEastAsia"/>
          <w:b/>
          <w:color w:val="000000" w:themeColor="text1"/>
        </w:rPr>
        <w:t>、</w:t>
      </w:r>
      <w:r>
        <w:rPr>
          <w:rFonts w:asciiTheme="minorEastAsia" w:eastAsiaTheme="minorEastAsia" w:hAnsiTheme="minorEastAsia" w:hint="eastAsia"/>
          <w:b/>
          <w:color w:val="000000" w:themeColor="text1"/>
        </w:rPr>
        <w:t>租赁</w:t>
      </w:r>
      <w:r>
        <w:rPr>
          <w:rFonts w:asciiTheme="minorEastAsia" w:eastAsiaTheme="minorEastAsia" w:hAnsiTheme="minorEastAsia"/>
          <w:b/>
          <w:color w:val="000000" w:themeColor="text1"/>
        </w:rPr>
        <w:t>期间的相关费用及税金</w:t>
      </w:r>
    </w:p>
    <w:p w14:paraId="16D1E43C" w14:textId="77777777" w:rsidR="00EF2FBB" w:rsidRDefault="00000000">
      <w:pPr>
        <w:pStyle w:val="ac"/>
        <w:numPr>
          <w:ilvl w:val="0"/>
          <w:numId w:val="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与土地</w:t>
      </w:r>
      <w:r>
        <w:rPr>
          <w:rFonts w:asciiTheme="minorEastAsia" w:eastAsiaTheme="minorEastAsia" w:hAnsiTheme="minorEastAsia"/>
          <w:color w:val="000000" w:themeColor="text1"/>
        </w:rPr>
        <w:t>及</w:t>
      </w:r>
      <w:r>
        <w:rPr>
          <w:rFonts w:asciiTheme="minorEastAsia" w:eastAsiaTheme="minorEastAsia" w:hAnsiTheme="minorEastAsia" w:hint="eastAsia"/>
          <w:color w:val="000000" w:themeColor="text1"/>
        </w:rPr>
        <w:t>房屋</w:t>
      </w:r>
      <w:r>
        <w:rPr>
          <w:rFonts w:asciiTheme="minorEastAsia" w:eastAsiaTheme="minorEastAsia" w:hAnsiTheme="minorEastAsia"/>
          <w:color w:val="000000" w:themeColor="text1"/>
        </w:rPr>
        <w:t>有关的税赋</w:t>
      </w:r>
      <w:r>
        <w:rPr>
          <w:rFonts w:asciiTheme="minorEastAsia" w:eastAsiaTheme="minorEastAsia" w:hAnsiTheme="minorEastAsia" w:hint="eastAsia"/>
          <w:color w:val="000000" w:themeColor="text1"/>
        </w:rPr>
        <w:t>和</w:t>
      </w:r>
      <w:r>
        <w:rPr>
          <w:rFonts w:asciiTheme="minorEastAsia" w:eastAsiaTheme="minorEastAsia" w:hAnsiTheme="minorEastAsia"/>
          <w:color w:val="000000" w:themeColor="text1"/>
        </w:rPr>
        <w:t>费用由</w:t>
      </w:r>
      <w:r>
        <w:rPr>
          <w:rFonts w:asciiTheme="minorEastAsia" w:eastAsiaTheme="minorEastAsia" w:hAnsiTheme="minorEastAsia" w:hint="eastAsia"/>
          <w:color w:val="000000" w:themeColor="text1"/>
        </w:rPr>
        <w:t>甲方</w:t>
      </w:r>
      <w:r>
        <w:rPr>
          <w:rFonts w:asciiTheme="minorEastAsia" w:eastAsiaTheme="minorEastAsia" w:hAnsiTheme="minorEastAsia"/>
          <w:color w:val="000000" w:themeColor="text1"/>
        </w:rPr>
        <w:t>承担</w:t>
      </w:r>
      <w:r>
        <w:rPr>
          <w:rFonts w:asciiTheme="minorEastAsia" w:eastAsiaTheme="minorEastAsia" w:hAnsiTheme="minorEastAsia" w:hint="eastAsia"/>
          <w:color w:val="000000" w:themeColor="text1"/>
        </w:rPr>
        <w:t>（包括</w:t>
      </w:r>
      <w:r>
        <w:rPr>
          <w:rFonts w:asciiTheme="minorEastAsia" w:eastAsiaTheme="minorEastAsia" w:hAnsiTheme="minorEastAsia"/>
          <w:color w:val="000000" w:themeColor="text1"/>
        </w:rPr>
        <w:t>但不限于土地使用</w:t>
      </w:r>
      <w:r>
        <w:rPr>
          <w:rFonts w:asciiTheme="minorEastAsia" w:eastAsiaTheme="minorEastAsia" w:hAnsiTheme="minorEastAsia" w:hint="eastAsia"/>
          <w:color w:val="000000" w:themeColor="text1"/>
        </w:rPr>
        <w:t>税</w:t>
      </w:r>
      <w:r>
        <w:rPr>
          <w:rFonts w:asciiTheme="minorEastAsia" w:eastAsiaTheme="minorEastAsia" w:hAnsiTheme="minorEastAsia"/>
          <w:color w:val="000000" w:themeColor="text1"/>
        </w:rPr>
        <w:t>、房产税、因</w:t>
      </w:r>
      <w:r>
        <w:rPr>
          <w:rFonts w:asciiTheme="minorEastAsia" w:eastAsiaTheme="minorEastAsia" w:hAnsiTheme="minorEastAsia" w:hint="eastAsia"/>
          <w:color w:val="000000" w:themeColor="text1"/>
        </w:rPr>
        <w:t>本合同项下的租赁费用而产生</w:t>
      </w:r>
      <w:r>
        <w:rPr>
          <w:rFonts w:asciiTheme="minorEastAsia" w:eastAsiaTheme="minorEastAsia" w:hAnsiTheme="minorEastAsia"/>
          <w:color w:val="000000" w:themeColor="text1"/>
        </w:rPr>
        <w:t>的税费</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以及</w:t>
      </w:r>
      <w:r>
        <w:rPr>
          <w:rFonts w:asciiTheme="minorEastAsia" w:eastAsiaTheme="minorEastAsia" w:hAnsiTheme="minorEastAsia" w:hint="eastAsia"/>
          <w:color w:val="000000" w:themeColor="text1"/>
        </w:rPr>
        <w:t>城建</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防洪/堤围费</w:t>
      </w:r>
      <w:r>
        <w:rPr>
          <w:rFonts w:asciiTheme="minorEastAsia" w:eastAsiaTheme="minorEastAsia" w:hAnsiTheme="minorEastAsia"/>
          <w:color w:val="000000" w:themeColor="text1"/>
        </w:rPr>
        <w:t>等其它与房屋和土地本身有关的政府收费）</w:t>
      </w:r>
      <w:r>
        <w:rPr>
          <w:rFonts w:asciiTheme="minorEastAsia" w:eastAsiaTheme="minorEastAsia" w:hAnsiTheme="minorEastAsia" w:hint="eastAsia"/>
          <w:color w:val="000000" w:themeColor="text1"/>
        </w:rPr>
        <w:t>。</w:t>
      </w:r>
    </w:p>
    <w:p w14:paraId="0D2DA259" w14:textId="77777777" w:rsidR="00EF2FBB" w:rsidRDefault="00000000">
      <w:pPr>
        <w:pStyle w:val="ac"/>
        <w:numPr>
          <w:ilvl w:val="0"/>
          <w:numId w:val="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乙方自己经营产生的税费由乙方按有关规定自行承担并及时缴清。</w:t>
      </w:r>
    </w:p>
    <w:p w14:paraId="2AB9EDED" w14:textId="77777777" w:rsidR="00EF2FBB" w:rsidRDefault="00000000">
      <w:pPr>
        <w:pStyle w:val="ac"/>
        <w:numPr>
          <w:ilvl w:val="0"/>
          <w:numId w:val="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水电费：因租赁物业发生的水、电费由乙方据实承担，乙方</w:t>
      </w:r>
      <w:r>
        <w:rPr>
          <w:rFonts w:asciiTheme="minorEastAsia" w:eastAsiaTheme="minorEastAsia" w:hAnsiTheme="minorEastAsia"/>
          <w:color w:val="000000" w:themeColor="text1"/>
        </w:rPr>
        <w:t>设立单独的水表、电表</w:t>
      </w:r>
      <w:r>
        <w:rPr>
          <w:rFonts w:asciiTheme="minorEastAsia" w:eastAsiaTheme="minorEastAsia" w:hAnsiTheme="minorEastAsia" w:hint="eastAsia"/>
          <w:color w:val="000000" w:themeColor="text1"/>
        </w:rPr>
        <w:t>，费用由甲方代收，收费标准按照电费1</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2</w:t>
      </w:r>
      <w:r>
        <w:rPr>
          <w:rFonts w:asciiTheme="minorEastAsia" w:eastAsiaTheme="minorEastAsia" w:hAnsiTheme="minorEastAsia"/>
          <w:color w:val="000000" w:themeColor="text1"/>
        </w:rPr>
        <w:t>元</w:t>
      </w:r>
      <w:r>
        <w:rPr>
          <w:rFonts w:asciiTheme="minorEastAsia" w:eastAsiaTheme="minorEastAsia" w:hAnsiTheme="minorEastAsia" w:hint="eastAsia"/>
          <w:color w:val="000000" w:themeColor="text1"/>
        </w:rPr>
        <w:t>每度，水费1</w:t>
      </w:r>
      <w:r>
        <w:rPr>
          <w:rFonts w:asciiTheme="minorEastAsia" w:eastAsiaTheme="minorEastAsia" w:hAnsiTheme="minorEastAsia"/>
          <w:color w:val="000000" w:themeColor="text1"/>
        </w:rPr>
        <w:t>0元每吨收取</w:t>
      </w:r>
      <w:r>
        <w:rPr>
          <w:rFonts w:asciiTheme="minorEastAsia" w:eastAsiaTheme="minorEastAsia" w:hAnsiTheme="minorEastAsia" w:hint="eastAsia"/>
          <w:color w:val="000000" w:themeColor="text1"/>
        </w:rPr>
        <w:t>。甲方代收水电费后3个工</w:t>
      </w:r>
      <w:r>
        <w:rPr>
          <w:rFonts w:asciiTheme="minorEastAsia" w:eastAsiaTheme="minorEastAsia" w:hAnsiTheme="minorEastAsia" w:hint="eastAsia"/>
          <w:color w:val="000000" w:themeColor="text1"/>
        </w:rPr>
        <w:lastRenderedPageBreak/>
        <w:t>作日内向乙方出具相应增值税发票。如遇政府水电费价格调整，价格按照同幅度进行调整。</w:t>
      </w:r>
    </w:p>
    <w:p w14:paraId="39E95C6A"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租赁房屋的改造和修缮</w:t>
      </w:r>
    </w:p>
    <w:p w14:paraId="488B14A4" w14:textId="77777777" w:rsidR="00EF2FBB" w:rsidRDefault="00000000">
      <w:pPr>
        <w:pStyle w:val="ac"/>
        <w:numPr>
          <w:ilvl w:val="1"/>
          <w:numId w:val="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内乙方在甲方允许的范围内可以按照使用需求及使用功能对租赁房屋进行装修改造，但装修改造不得改变房屋的主体结构和不影响房屋建筑安全、符合消防安全要求。实施装修改造前乙方需向甲方提供租赁房屋的书面装修改造方案，经甲方书面同意后方可进行装修改造，甲方应在收到乙方的书面装修改造方案之日起【5】日内书面答复乙方，</w:t>
      </w:r>
      <w:r>
        <w:rPr>
          <w:rFonts w:asciiTheme="minorEastAsia" w:eastAsiaTheme="minorEastAsia" w:hAnsiTheme="minorEastAsia"/>
          <w:color w:val="000000" w:themeColor="text1"/>
        </w:rPr>
        <w:t>逾期不答复的视为同意</w:t>
      </w:r>
      <w:r>
        <w:rPr>
          <w:rFonts w:asciiTheme="minorEastAsia" w:eastAsiaTheme="minorEastAsia" w:hAnsiTheme="minorEastAsia" w:hint="eastAsia"/>
          <w:color w:val="000000" w:themeColor="text1"/>
        </w:rPr>
        <w:t>。改造审批手续由乙方办理，甲方需提供产权等相关资料配合。</w:t>
      </w:r>
    </w:p>
    <w:p w14:paraId="1AA3B205" w14:textId="77777777" w:rsidR="00EF2FBB" w:rsidRDefault="00000000">
      <w:pPr>
        <w:pStyle w:val="ac"/>
        <w:numPr>
          <w:ilvl w:val="1"/>
          <w:numId w:val="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租赁期内，乙方应爱护并合理使用其所承租的房屋及其附属设施。如乙方因故意或使用不当造成房屋损坏的，乙方应立即负责修复，造成甲方其他经济损失的，乙方应予赔偿。乙方拒不维修或赔偿的由甲方代为维修，相关费用由乙方承担。</w:t>
      </w:r>
    </w:p>
    <w:p w14:paraId="14F12683" w14:textId="77777777" w:rsidR="00EF2FBB" w:rsidRDefault="00000000">
      <w:pPr>
        <w:pStyle w:val="ac"/>
        <w:numPr>
          <w:ilvl w:val="1"/>
          <w:numId w:val="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租赁期内，租赁物业主体结构存在自然损坏、安全隐患和影响正常使用的，乙方要及时通知甲方，并采取有效措施防止房屋损失进一步扩大。甲方应在接到通知后</w:t>
      </w:r>
      <w:r>
        <w:rPr>
          <w:rFonts w:asciiTheme="minorEastAsia" w:eastAsiaTheme="minorEastAsia" w:hAnsiTheme="minorEastAsia"/>
          <w:color w:val="000000" w:themeColor="text1"/>
          <w:u w:val="single"/>
        </w:rPr>
        <w:t>3</w:t>
      </w:r>
      <w:r>
        <w:rPr>
          <w:rFonts w:asciiTheme="minorEastAsia" w:eastAsiaTheme="minorEastAsia" w:hAnsiTheme="minorEastAsia" w:hint="eastAsia"/>
          <w:color w:val="000000" w:themeColor="text1"/>
        </w:rPr>
        <w:t>日内进行维修或委托乙方代为维修；发生紧急情况必须立即进行维修的，乙方可先行代为维修并及时通知甲方。因本款维修事项发生的合理费用，由甲方承担。物业装修工程及附属设施出现自然老化、安全隐患或影响正常使用的损坏或故障，</w:t>
      </w:r>
      <w:bookmarkStart w:id="0" w:name="_Hlk236151253"/>
      <w:r>
        <w:rPr>
          <w:rFonts w:asciiTheme="minorEastAsia" w:eastAsiaTheme="minorEastAsia" w:hAnsiTheme="minorEastAsia" w:hint="eastAsia"/>
          <w:color w:val="000000" w:themeColor="text1"/>
        </w:rPr>
        <w:t>由乙方负责修复并承担费用</w:t>
      </w:r>
      <w:bookmarkEnd w:id="0"/>
      <w:r>
        <w:rPr>
          <w:rFonts w:asciiTheme="minorEastAsia" w:eastAsiaTheme="minorEastAsia" w:hAnsiTheme="minorEastAsia" w:hint="eastAsia"/>
          <w:color w:val="000000" w:themeColor="text1"/>
        </w:rPr>
        <w:t>。物业装修工程及附属设施，包括消防设施、室内装修装饰、自来水污水雨水管道、变电站、燃气管道、室外绿化工程、停车场等等，甲方提供协助。</w:t>
      </w:r>
    </w:p>
    <w:p w14:paraId="025F2804" w14:textId="77777777" w:rsidR="00EF2FBB" w:rsidRDefault="00000000">
      <w:pPr>
        <w:pStyle w:val="ac"/>
        <w:numPr>
          <w:ilvl w:val="1"/>
          <w:numId w:val="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除本合同其他条款有约定外，如因不可抗力原因，导致房屋损坏或造成乙方损失的，双方互不承担责任。租赁</w:t>
      </w:r>
      <w:r>
        <w:rPr>
          <w:rFonts w:asciiTheme="minorEastAsia" w:eastAsiaTheme="minorEastAsia" w:hAnsiTheme="minorEastAsia"/>
          <w:color w:val="000000" w:themeColor="text1"/>
        </w:rPr>
        <w:t>期间</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租赁物业范围内发生的房屋或设施损坏，由</w:t>
      </w:r>
      <w:r>
        <w:rPr>
          <w:rFonts w:asciiTheme="minorEastAsia" w:eastAsiaTheme="minorEastAsia" w:hAnsiTheme="minorEastAsia" w:hint="eastAsia"/>
          <w:color w:val="000000" w:themeColor="text1"/>
        </w:rPr>
        <w:t>乙</w:t>
      </w:r>
      <w:r>
        <w:rPr>
          <w:rFonts w:asciiTheme="minorEastAsia" w:eastAsiaTheme="minorEastAsia" w:hAnsiTheme="minorEastAsia"/>
          <w:color w:val="000000" w:themeColor="text1"/>
        </w:rPr>
        <w:t>方负责维修并承担维修费用。</w:t>
      </w:r>
      <w:r>
        <w:rPr>
          <w:rFonts w:ascii="宋体" w:hAnsi="宋体" w:hint="eastAsia"/>
          <w:color w:val="000000" w:themeColor="text1"/>
        </w:rPr>
        <w:t>在乙方使用期间，由于乙方责任导致租赁物业范围外设施损坏的，由乙方负责修复或赔偿。</w:t>
      </w:r>
    </w:p>
    <w:p w14:paraId="178ECC51" w14:textId="77777777" w:rsidR="00EF2FBB" w:rsidRDefault="00000000">
      <w:pPr>
        <w:pStyle w:val="ac"/>
        <w:numPr>
          <w:ilvl w:val="1"/>
          <w:numId w:val="8"/>
        </w:numPr>
        <w:spacing w:line="360" w:lineRule="auto"/>
        <w:ind w:left="0" w:firstLine="480"/>
        <w:jc w:val="left"/>
        <w:rPr>
          <w:rFonts w:asciiTheme="minorEastAsia" w:eastAsiaTheme="minorEastAsia" w:hAnsiTheme="minorEastAsia" w:hint="eastAsia"/>
          <w:color w:val="000000" w:themeColor="text1"/>
        </w:rPr>
      </w:pPr>
      <w:bookmarkStart w:id="1" w:name="OLE_LINK11"/>
      <w:bookmarkStart w:id="2" w:name="OLE_LINK12"/>
      <w:r>
        <w:rPr>
          <w:rFonts w:asciiTheme="minorEastAsia" w:eastAsiaTheme="minorEastAsia" w:hAnsiTheme="minorEastAsia" w:hint="eastAsia"/>
          <w:color w:val="000000" w:themeColor="text1"/>
        </w:rPr>
        <w:t>乙方对租赁物业装修改造过程中如需办理政府</w:t>
      </w:r>
      <w:r>
        <w:rPr>
          <w:rFonts w:asciiTheme="minorEastAsia" w:eastAsiaTheme="minorEastAsia" w:hAnsiTheme="minorEastAsia"/>
          <w:color w:val="000000" w:themeColor="text1"/>
        </w:rPr>
        <w:t>相关</w:t>
      </w:r>
      <w:r>
        <w:rPr>
          <w:rFonts w:asciiTheme="minorEastAsia" w:eastAsiaTheme="minorEastAsia" w:hAnsiTheme="minorEastAsia" w:hint="eastAsia"/>
          <w:color w:val="000000" w:themeColor="text1"/>
        </w:rPr>
        <w:t>审批/备案</w:t>
      </w:r>
      <w:r>
        <w:rPr>
          <w:rFonts w:asciiTheme="minorEastAsia" w:eastAsiaTheme="minorEastAsia" w:hAnsiTheme="minorEastAsia"/>
          <w:color w:val="000000" w:themeColor="text1"/>
        </w:rPr>
        <w:t>手续</w:t>
      </w:r>
      <w:r>
        <w:rPr>
          <w:rFonts w:asciiTheme="minorEastAsia" w:eastAsiaTheme="minorEastAsia" w:hAnsiTheme="minorEastAsia" w:hint="eastAsia"/>
          <w:color w:val="000000" w:themeColor="text1"/>
        </w:rPr>
        <w:t>，由乙方自行按政府有关规定进行申报，无论申报、改造的过程与结果如何，一切责任和费用由乙方自行承担，甲方应予以协助，提供必要的资料或手续记录。</w:t>
      </w:r>
      <w:bookmarkEnd w:id="1"/>
      <w:bookmarkEnd w:id="2"/>
    </w:p>
    <w:p w14:paraId="5C40EF02"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租赁房屋的交付及返还</w:t>
      </w:r>
    </w:p>
    <w:p w14:paraId="421DF751" w14:textId="77777777" w:rsidR="00EF2FBB" w:rsidRDefault="00000000">
      <w:pPr>
        <w:pStyle w:val="ac"/>
        <w:numPr>
          <w:ilvl w:val="1"/>
          <w:numId w:val="9"/>
        </w:numPr>
        <w:spacing w:line="360" w:lineRule="auto"/>
        <w:ind w:left="0" w:firstLine="480"/>
        <w:jc w:val="left"/>
        <w:rPr>
          <w:rFonts w:asciiTheme="minorEastAsia" w:eastAsiaTheme="minorEastAsia" w:hAnsiTheme="minorEastAsia" w:hint="eastAsia"/>
          <w:color w:val="000000" w:themeColor="text1"/>
        </w:rPr>
      </w:pPr>
      <w:r>
        <w:rPr>
          <w:rFonts w:ascii="Arial" w:hAnsi="Arial" w:cs="宋体" w:hint="eastAsia"/>
          <w:szCs w:val="24"/>
        </w:rPr>
        <w:t>甲方应当在</w:t>
      </w:r>
      <w:r>
        <w:rPr>
          <w:rFonts w:ascii="Arial" w:hAnsi="Arial" w:cs="宋体" w:hint="eastAsia"/>
          <w:szCs w:val="24"/>
        </w:rPr>
        <w:t>xx</w:t>
      </w:r>
      <w:r>
        <w:rPr>
          <w:rFonts w:ascii="Arial" w:hAnsi="Arial" w:cs="宋体" w:hint="eastAsia"/>
          <w:szCs w:val="24"/>
        </w:rPr>
        <w:t>年</w:t>
      </w:r>
      <w:r>
        <w:rPr>
          <w:rFonts w:ascii="Arial" w:hAnsi="Arial" w:cs="宋体" w:hint="eastAsia"/>
          <w:szCs w:val="24"/>
        </w:rPr>
        <w:t>xx</w:t>
      </w:r>
      <w:r>
        <w:rPr>
          <w:rFonts w:ascii="Arial" w:hAnsi="Arial" w:cs="宋体" w:hint="eastAsia"/>
          <w:szCs w:val="24"/>
        </w:rPr>
        <w:t>月</w:t>
      </w:r>
      <w:r>
        <w:rPr>
          <w:rFonts w:ascii="Arial" w:hAnsi="Arial" w:cs="宋体" w:hint="eastAsia"/>
          <w:szCs w:val="24"/>
        </w:rPr>
        <w:t>xx</w:t>
      </w:r>
      <w:r>
        <w:rPr>
          <w:rFonts w:ascii="Arial" w:hAnsi="Arial" w:cs="宋体" w:hint="eastAsia"/>
          <w:szCs w:val="24"/>
        </w:rPr>
        <w:t>日或之前将目标物业按现状交付给乙方，并且双方签署《目</w:t>
      </w:r>
      <w:r>
        <w:rPr>
          <w:rFonts w:ascii="Arial" w:hAnsi="Arial" w:cs="宋体" w:hint="eastAsia"/>
          <w:szCs w:val="24"/>
        </w:rPr>
        <w:lastRenderedPageBreak/>
        <w:t>标物业交接清单》。</w:t>
      </w:r>
      <w:r>
        <w:rPr>
          <w:rFonts w:asciiTheme="minorEastAsia" w:eastAsiaTheme="minorEastAsia" w:hAnsiTheme="minorEastAsia" w:hint="eastAsia"/>
          <w:color w:val="000000" w:themeColor="text1"/>
        </w:rPr>
        <w:t>如甲方迟延交付租赁物业，则租赁期限及起租日相应顺延。因甲方原因，逾期交付超 30 日，乙方有权单方解除合同，甲方全额退还租金、保证金。</w:t>
      </w:r>
    </w:p>
    <w:p w14:paraId="12A5C53B" w14:textId="77777777" w:rsidR="00EF2FBB" w:rsidRDefault="00000000">
      <w:pPr>
        <w:pStyle w:val="ac"/>
        <w:numPr>
          <w:ilvl w:val="1"/>
          <w:numId w:val="9"/>
        </w:numPr>
        <w:spacing w:line="360" w:lineRule="auto"/>
        <w:ind w:left="0" w:firstLine="480"/>
        <w:jc w:val="left"/>
        <w:rPr>
          <w:rFonts w:asciiTheme="minorEastAsia" w:eastAsiaTheme="minorEastAsia" w:hAnsiTheme="minorEastAsia" w:hint="eastAsia"/>
          <w:b/>
          <w:color w:val="000000" w:themeColor="text1"/>
        </w:rPr>
      </w:pPr>
      <w:r>
        <w:rPr>
          <w:rFonts w:asciiTheme="minorEastAsia" w:eastAsiaTheme="minorEastAsia" w:hAnsiTheme="minorEastAsia" w:hint="eastAsia"/>
          <w:color w:val="000000" w:themeColor="text1"/>
        </w:rPr>
        <w:t>租赁期满不再续租或合同解除时，乙方应在七天内完成</w:t>
      </w:r>
      <w:r>
        <w:rPr>
          <w:rFonts w:asciiTheme="minorEastAsia" w:eastAsiaTheme="minorEastAsia" w:hAnsiTheme="minorEastAsia"/>
          <w:color w:val="000000" w:themeColor="text1"/>
        </w:rPr>
        <w:t>搬迁并</w:t>
      </w:r>
      <w:r>
        <w:rPr>
          <w:rFonts w:asciiTheme="minorEastAsia" w:eastAsiaTheme="minorEastAsia" w:hAnsiTheme="minorEastAsia" w:hint="eastAsia"/>
          <w:color w:val="000000" w:themeColor="text1"/>
        </w:rPr>
        <w:t>将租赁物业返还甲方。除本合同另有约定外，乙方退场时应遵守“来建去留”的原则，不得拆卸与房屋主体不可分离的装修、装饰和设施，不得损害房屋和附属设施的</w:t>
      </w:r>
      <w:r>
        <w:rPr>
          <w:rFonts w:asciiTheme="minorEastAsia" w:eastAsiaTheme="minorEastAsia" w:hAnsiTheme="minorEastAsia"/>
          <w:color w:val="000000" w:themeColor="text1"/>
        </w:rPr>
        <w:t>安全</w:t>
      </w:r>
      <w:r>
        <w:rPr>
          <w:rFonts w:asciiTheme="minorEastAsia" w:eastAsiaTheme="minorEastAsia" w:hAnsiTheme="minorEastAsia" w:hint="eastAsia"/>
          <w:color w:val="000000" w:themeColor="text1"/>
        </w:rPr>
        <w:t>。乙方可将其添置的属于其自身所有的可移动的设施设备搬迁。</w:t>
      </w:r>
    </w:p>
    <w:p w14:paraId="7C8C2400" w14:textId="77777777" w:rsidR="00EF2FBB" w:rsidRDefault="00000000">
      <w:pPr>
        <w:pStyle w:val="ac"/>
        <w:numPr>
          <w:ilvl w:val="1"/>
          <w:numId w:val="9"/>
        </w:numPr>
        <w:spacing w:line="360" w:lineRule="auto"/>
        <w:ind w:left="0" w:firstLine="480"/>
        <w:jc w:val="left"/>
        <w:rPr>
          <w:rFonts w:asciiTheme="minorEastAsia" w:eastAsiaTheme="minorEastAsia" w:hAnsiTheme="minorEastAsia" w:hint="eastAsia"/>
          <w:b/>
          <w:color w:val="000000" w:themeColor="text1"/>
        </w:rPr>
      </w:pPr>
      <w:r>
        <w:rPr>
          <w:rFonts w:asciiTheme="minorEastAsia" w:eastAsiaTheme="minorEastAsia" w:hAnsiTheme="minorEastAsia" w:hint="eastAsia"/>
          <w:color w:val="000000" w:themeColor="text1"/>
        </w:rPr>
        <w:t>乙方返还物业给甲方，需确保物业及各附属设备、设施正常使用，如有损坏或故障（除自然老化损耗外），乙方必须承担修复或赔偿责任，如甲方验收后发现有不符合要求的，可在书面通知乙方后自保证金中扣除。</w:t>
      </w:r>
    </w:p>
    <w:p w14:paraId="274DFD5A"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甲方的权利及义务</w:t>
      </w:r>
    </w:p>
    <w:p w14:paraId="75FD2827"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甲方保证对租赁物业享有合法的使用权和处分权</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租赁物业不存在被</w:t>
      </w:r>
      <w:r>
        <w:rPr>
          <w:rFonts w:asciiTheme="minorEastAsia" w:eastAsiaTheme="minorEastAsia" w:hAnsiTheme="minorEastAsia"/>
          <w:color w:val="000000" w:themeColor="text1"/>
        </w:rPr>
        <w:t>查封、在先租赁等</w:t>
      </w:r>
      <w:r>
        <w:rPr>
          <w:rFonts w:asciiTheme="minorEastAsia" w:eastAsiaTheme="minorEastAsia" w:hAnsiTheme="minorEastAsia" w:hint="eastAsia"/>
          <w:color w:val="000000" w:themeColor="text1"/>
        </w:rPr>
        <w:t>影响</w:t>
      </w:r>
      <w:r>
        <w:rPr>
          <w:rFonts w:asciiTheme="minorEastAsia" w:eastAsiaTheme="minorEastAsia" w:hAnsiTheme="minorEastAsia"/>
          <w:color w:val="000000" w:themeColor="text1"/>
        </w:rPr>
        <w:t>租赁合同效力的情形</w:t>
      </w:r>
      <w:r>
        <w:rPr>
          <w:rFonts w:asciiTheme="minorEastAsia" w:eastAsiaTheme="minorEastAsia" w:hAnsiTheme="minorEastAsia" w:hint="eastAsia"/>
          <w:color w:val="000000" w:themeColor="text1"/>
        </w:rPr>
        <w:t>，甲方保证抵押不影响乙方经营。</w:t>
      </w:r>
    </w:p>
    <w:p w14:paraId="0BFA64CB"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甲方应确保交付的租赁物业及其附属设施满足乙方的租赁目的，并保证房屋的安全性和适用性（</w:t>
      </w:r>
      <w:bookmarkStart w:id="3" w:name="_Hlk236166484"/>
      <w:r>
        <w:rPr>
          <w:rFonts w:asciiTheme="minorEastAsia" w:eastAsiaTheme="minorEastAsia" w:hAnsiTheme="minorEastAsia" w:hint="eastAsia"/>
          <w:color w:val="000000" w:themeColor="text1"/>
        </w:rPr>
        <w:t>房屋与主体结构、水电及其他配套设备正常检修和使用</w:t>
      </w:r>
      <w:bookmarkEnd w:id="3"/>
      <w:r>
        <w:rPr>
          <w:rFonts w:asciiTheme="minorEastAsia" w:eastAsiaTheme="minorEastAsia" w:hAnsiTheme="minorEastAsia" w:hint="eastAsia"/>
          <w:color w:val="000000" w:themeColor="text1"/>
        </w:rPr>
        <w:t>）符合有关法律法规、规章规定和安全使用标准。</w:t>
      </w:r>
    </w:p>
    <w:p w14:paraId="1FF986B5"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甲方保障乙方在租赁期内的合法正常经营权不受干扰。</w:t>
      </w:r>
    </w:p>
    <w:p w14:paraId="42B181C1"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color w:val="000000" w:themeColor="text1"/>
        </w:rPr>
      </w:pPr>
      <w:r>
        <w:rPr>
          <w:rFonts w:ascii="Arial" w:hAnsi="Arial" w:cs="Arial" w:hint="eastAsia"/>
        </w:rPr>
        <w:t>甲方承诺协调政府审批和目标物业周边居民及其他利害关系人，确保乙方能够合法使用目标物业。甲方按现状交付物业给乙方，如因乙方的合法经营有高于现状的要求，乙方自行按政策要求改造并承担费用，甲方提供协助。</w:t>
      </w:r>
    </w:p>
    <w:p w14:paraId="2ECBA534"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b/>
          <w:color w:val="000000" w:themeColor="text1"/>
        </w:rPr>
      </w:pPr>
      <w:r>
        <w:rPr>
          <w:rFonts w:asciiTheme="minorEastAsia" w:eastAsiaTheme="minorEastAsia" w:hAnsiTheme="minorEastAsia" w:hint="eastAsia"/>
          <w:color w:val="000000" w:themeColor="text1"/>
        </w:rPr>
        <w:t>乙方未按期支付租金及其他租赁费用超过</w:t>
      </w:r>
      <w:r>
        <w:rPr>
          <w:rFonts w:asciiTheme="minorEastAsia" w:eastAsiaTheme="minorEastAsia" w:hAnsiTheme="minorEastAsia"/>
          <w:color w:val="000000" w:themeColor="text1"/>
        </w:rPr>
        <w:t>15</w:t>
      </w:r>
      <w:r>
        <w:rPr>
          <w:rFonts w:asciiTheme="minorEastAsia" w:eastAsiaTheme="minorEastAsia" w:hAnsiTheme="minorEastAsia" w:hint="eastAsia"/>
          <w:color w:val="000000" w:themeColor="text1"/>
        </w:rPr>
        <w:t>日时，甲方有权采取停水、停电措施。乙方超过</w:t>
      </w:r>
      <w:r>
        <w:rPr>
          <w:rFonts w:asciiTheme="minorEastAsia" w:eastAsiaTheme="minorEastAsia" w:hAnsiTheme="minorEastAsia"/>
          <w:color w:val="000000" w:themeColor="text1"/>
        </w:rPr>
        <w:t>30</w:t>
      </w:r>
      <w:r>
        <w:rPr>
          <w:rFonts w:asciiTheme="minorEastAsia" w:eastAsiaTheme="minorEastAsia" w:hAnsiTheme="minorEastAsia" w:hint="eastAsia"/>
          <w:color w:val="000000" w:themeColor="text1"/>
        </w:rPr>
        <w:t>日仍未支付的，甲方有权解除合同并追究乙方违约责任。</w:t>
      </w:r>
    </w:p>
    <w:p w14:paraId="558D786F" w14:textId="77777777" w:rsidR="00EF2FBB" w:rsidRDefault="00000000">
      <w:pPr>
        <w:pStyle w:val="ac"/>
        <w:numPr>
          <w:ilvl w:val="1"/>
          <w:numId w:val="10"/>
        </w:numPr>
        <w:spacing w:line="360" w:lineRule="auto"/>
        <w:ind w:left="0" w:firstLine="480"/>
        <w:jc w:val="left"/>
        <w:rPr>
          <w:rFonts w:asciiTheme="minorEastAsia" w:eastAsiaTheme="minorEastAsia" w:hAnsiTheme="minorEastAsia" w:hint="eastAsia"/>
          <w:b/>
          <w:color w:val="000000" w:themeColor="text1"/>
        </w:rPr>
      </w:pPr>
      <w:r>
        <w:rPr>
          <w:rFonts w:ascii="Arial" w:hAnsi="Arial" w:cs="Arial" w:hint="eastAsia"/>
        </w:rPr>
        <w:t>甲方承诺提供关于由乙方使用目标物业设立新公司（包括汽车销售和汽车维修业务）而涉及的所有政府审批流程所需的现有物业文件，保证文件真实、有效、完整。</w:t>
      </w:r>
    </w:p>
    <w:p w14:paraId="2F520B2C"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乙方的权利及义务</w:t>
      </w:r>
    </w:p>
    <w:p w14:paraId="79837072"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按时足额缴纳租赁费用。</w:t>
      </w:r>
    </w:p>
    <w:p w14:paraId="427DC0F9"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租赁期内乙方拥有对租赁</w:t>
      </w:r>
      <w:r>
        <w:rPr>
          <w:rFonts w:asciiTheme="minorEastAsia" w:eastAsiaTheme="minorEastAsia" w:hAnsiTheme="minorEastAsia"/>
          <w:color w:val="000000" w:themeColor="text1"/>
        </w:rPr>
        <w:t>物业</w:t>
      </w:r>
      <w:r>
        <w:rPr>
          <w:rFonts w:asciiTheme="minorEastAsia" w:eastAsiaTheme="minorEastAsia" w:hAnsiTheme="minorEastAsia" w:hint="eastAsia"/>
          <w:color w:val="000000" w:themeColor="text1"/>
        </w:rPr>
        <w:t>的排他使用权，甲方不得擅自干涉。</w:t>
      </w:r>
    </w:p>
    <w:p w14:paraId="6D60D829"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如乙方使用不当或人为损坏租赁物业及设施设备的，由乙方负责修缮或者赔偿。</w:t>
      </w:r>
    </w:p>
    <w:p w14:paraId="37519694"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按照合法、公平、合理、安全的原则，正确处理物业的给排水、通风、采光、通行、卫生、环保等方面的相邻关系，不得侵害他人的合法权益。</w:t>
      </w:r>
    </w:p>
    <w:p w14:paraId="500A8501"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在租赁期限内，乙方应合法经营，自觉遵守各项法律法规和规章制度，以及甲方合理的物业管理制度。</w:t>
      </w:r>
    </w:p>
    <w:p w14:paraId="3E9D5E04"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u w:val="single"/>
        </w:rPr>
      </w:pPr>
      <w:r>
        <w:rPr>
          <w:rFonts w:asciiTheme="minorEastAsia" w:eastAsiaTheme="minorEastAsia" w:hAnsiTheme="minorEastAsia" w:hint="eastAsia"/>
          <w:color w:val="000000" w:themeColor="text1"/>
        </w:rPr>
        <w:t>租赁期间，未经甲方书面同意，乙方不得擅自改变租赁物业租赁用途。鉴于</w:t>
      </w:r>
      <w:r>
        <w:rPr>
          <w:rFonts w:ascii="Arial" w:hAnsi="Arial" w:cs="Arial" w:hint="eastAsia"/>
        </w:rPr>
        <w:t>乙方系汽车品牌授权经销商，基于业务发展需要，经甲方书面同意后，乙方可将部分场地转租或以业务合作形式将场地提供给上游品牌主机厂使用，乙方应于转租或达成业务合作前以书面形式向甲方申请并取得甲方同意；</w:t>
      </w:r>
      <w:r>
        <w:rPr>
          <w:rFonts w:asciiTheme="minorEastAsia" w:eastAsiaTheme="minorEastAsia" w:hAnsiTheme="minorEastAsia" w:hint="eastAsia"/>
          <w:color w:val="000000" w:themeColor="text1"/>
        </w:rPr>
        <w:t>除此之外，未经甲方同意，乙方不得将租赁物业的部分或者全部转租、出借、或改变租赁用途、</w:t>
      </w:r>
      <w:r>
        <w:rPr>
          <w:rFonts w:ascii="Arial" w:hAnsi="Arial" w:cs="Arial" w:hint="eastAsia"/>
        </w:rPr>
        <w:t>以该租赁物业的使用权与他人联营、合作、抵押等。甲方同意乙方转租不视为甲方免除乙方本合同项下任何义务，</w:t>
      </w:r>
      <w:r>
        <w:rPr>
          <w:rFonts w:asciiTheme="minorEastAsia" w:eastAsiaTheme="minorEastAsia" w:hAnsiTheme="minorEastAsia" w:hint="eastAsia"/>
          <w:color w:val="000000" w:themeColor="text1"/>
          <w:u w:val="single"/>
        </w:rPr>
        <w:t>乙方应确保次承租人按照本合同及甲方物业管理制度的相关要求使用租赁物业，不得从事违法经营活动，不得损害物业设施设备，不得影响周边环境及他人正常经营与生活。乙方对次承租人的行为向甲方承担连带责任，如因次承租人违反本合同约定或相关法律法规导致甲方损失的，乙方应负责赔偿并及时采取补救措施。</w:t>
      </w:r>
    </w:p>
    <w:p w14:paraId="362C9373"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租赁期满，乙方应将租赁物业完好退还甲方。</w:t>
      </w:r>
    </w:p>
    <w:p w14:paraId="67216E01" w14:textId="77777777" w:rsidR="00EF2FBB" w:rsidRDefault="00000000">
      <w:pPr>
        <w:pStyle w:val="ac"/>
        <w:numPr>
          <w:ilvl w:val="1"/>
          <w:numId w:val="1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应服从当地有关部门的安全生产管理规定，服从甲方或甲方指定第三方物业公司的管理，共同做好安全生产和安保工作，维护租赁物业工作秩序；乙方应做好“门前三包”，注意保护环境，不得排放污染环境的废料和噪音；甲、乙双方必须签订《安全责任协议书》，作为本合同附件四，与本合同具有同等的法律效力。</w:t>
      </w:r>
    </w:p>
    <w:p w14:paraId="0886044B"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合同的变更、解除与终止</w:t>
      </w:r>
    </w:p>
    <w:p w14:paraId="185F6240" w14:textId="77777777" w:rsidR="00EF2FBB" w:rsidRDefault="00000000">
      <w:pPr>
        <w:pStyle w:val="ac"/>
        <w:numPr>
          <w:ilvl w:val="1"/>
          <w:numId w:val="12"/>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在租赁期限内，除下列情况外，任何一方不得变更或解除合同：</w:t>
      </w:r>
    </w:p>
    <w:p w14:paraId="1E490326" w14:textId="77777777" w:rsidR="00EF2FBB" w:rsidRDefault="00000000">
      <w:pPr>
        <w:pStyle w:val="ac"/>
        <w:numPr>
          <w:ilvl w:val="0"/>
          <w:numId w:val="1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在租赁期内，因法律法规规定或政府命令需要提前收回租赁</w:t>
      </w:r>
      <w:r>
        <w:rPr>
          <w:rFonts w:asciiTheme="minorEastAsia" w:eastAsiaTheme="minorEastAsia" w:hAnsiTheme="minorEastAsia"/>
          <w:color w:val="000000" w:themeColor="text1"/>
        </w:rPr>
        <w:t>物业</w:t>
      </w:r>
      <w:r>
        <w:rPr>
          <w:rFonts w:asciiTheme="minorEastAsia" w:eastAsiaTheme="minorEastAsia" w:hAnsiTheme="minorEastAsia" w:hint="eastAsia"/>
          <w:color w:val="000000" w:themeColor="text1"/>
        </w:rPr>
        <w:t>，或者</w:t>
      </w:r>
      <w:r>
        <w:rPr>
          <w:rFonts w:asciiTheme="minorEastAsia" w:eastAsiaTheme="minorEastAsia" w:hAnsiTheme="minorEastAsia"/>
          <w:color w:val="000000" w:themeColor="text1"/>
        </w:rPr>
        <w:t>因</w:t>
      </w:r>
      <w:r>
        <w:rPr>
          <w:rFonts w:asciiTheme="minorEastAsia" w:eastAsiaTheme="minorEastAsia" w:hAnsiTheme="minorEastAsia" w:hint="eastAsia"/>
          <w:color w:val="000000" w:themeColor="text1"/>
        </w:rPr>
        <w:t>市政府批准拆迁或征用；或</w:t>
      </w:r>
    </w:p>
    <w:p w14:paraId="720A90BC" w14:textId="77777777" w:rsidR="00EF2FBB" w:rsidRDefault="00000000">
      <w:pPr>
        <w:pStyle w:val="ac"/>
        <w:numPr>
          <w:ilvl w:val="0"/>
          <w:numId w:val="1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因不可抗力因素致使该房屋及其附属设施损坏，本协议不能继续履行的；或</w:t>
      </w:r>
    </w:p>
    <w:p w14:paraId="1A5F6486" w14:textId="77777777" w:rsidR="00EF2FBB" w:rsidRDefault="00000000">
      <w:pPr>
        <w:pStyle w:val="ac"/>
        <w:numPr>
          <w:ilvl w:val="0"/>
          <w:numId w:val="1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本合同约定的</w:t>
      </w:r>
      <w:r>
        <w:rPr>
          <w:rFonts w:asciiTheme="minorEastAsia" w:eastAsiaTheme="minorEastAsia" w:hAnsiTheme="minorEastAsia" w:hint="eastAsia"/>
          <w:color w:val="000000" w:themeColor="text1"/>
        </w:rPr>
        <w:t>提前解除</w:t>
      </w:r>
      <w:r>
        <w:rPr>
          <w:rFonts w:asciiTheme="minorEastAsia" w:eastAsiaTheme="minorEastAsia" w:hAnsiTheme="minorEastAsia"/>
          <w:color w:val="000000" w:themeColor="text1"/>
        </w:rPr>
        <w:t>合同的</w:t>
      </w:r>
      <w:r>
        <w:rPr>
          <w:rFonts w:asciiTheme="minorEastAsia" w:eastAsiaTheme="minorEastAsia" w:hAnsiTheme="minorEastAsia" w:hint="eastAsia"/>
          <w:color w:val="000000" w:themeColor="text1"/>
        </w:rPr>
        <w:t>条件</w:t>
      </w:r>
      <w:r>
        <w:rPr>
          <w:rFonts w:asciiTheme="minorEastAsia" w:eastAsiaTheme="minorEastAsia" w:hAnsiTheme="minorEastAsia"/>
          <w:color w:val="000000" w:themeColor="text1"/>
        </w:rPr>
        <w:t>成就</w:t>
      </w:r>
      <w:r>
        <w:rPr>
          <w:rFonts w:asciiTheme="minorEastAsia" w:eastAsiaTheme="minorEastAsia" w:hAnsiTheme="minorEastAsia" w:hint="eastAsia"/>
          <w:color w:val="000000" w:themeColor="text1"/>
        </w:rPr>
        <w:t>。</w:t>
      </w:r>
    </w:p>
    <w:p w14:paraId="58A035A1" w14:textId="77777777" w:rsidR="00EF2FBB" w:rsidRDefault="00000000">
      <w:pPr>
        <w:spacing w:line="360" w:lineRule="auto"/>
        <w:ind w:firstLineChars="20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发生上述（1</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2</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情形造成乙方无法继续使用租赁房屋时，甲方将乙方已支付租赁费用的</w:t>
      </w:r>
      <w:r>
        <w:rPr>
          <w:rFonts w:asciiTheme="minorEastAsia" w:eastAsiaTheme="minorEastAsia" w:hAnsiTheme="minorEastAsia" w:hint="eastAsia"/>
          <w:color w:val="000000" w:themeColor="text1"/>
        </w:rPr>
        <w:lastRenderedPageBreak/>
        <w:t>款额，以发生日为结算终止日进行结算，将剩余款项全部退还乙方。如乙方对租赁房屋进行了装修，则甲方协助乙方向政府有关部门要求补偿，获得补偿后，土地、房屋部分的补偿归甲方，乙方装修部分的补偿归乙方。另外，甲方应协助乙方向政府有关部门申请经营损失补偿，获得的经营性补偿归乙方所得，如不能获得补偿的亦与甲方无关。甲方有权要求乙方恢复物业租赁前的状态。</w:t>
      </w:r>
    </w:p>
    <w:p w14:paraId="1536503C" w14:textId="77777777" w:rsidR="00EF2FBB" w:rsidRDefault="00000000">
      <w:pPr>
        <w:pStyle w:val="ac"/>
        <w:numPr>
          <w:ilvl w:val="1"/>
          <w:numId w:val="12"/>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发生下列情形之一时，本合同终止：</w:t>
      </w:r>
    </w:p>
    <w:p w14:paraId="5FB0D31B" w14:textId="77777777" w:rsidR="00EF2FBB" w:rsidRDefault="00000000">
      <w:pPr>
        <w:pStyle w:val="ac"/>
        <w:numPr>
          <w:ilvl w:val="0"/>
          <w:numId w:val="1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本合同期限届满；</w:t>
      </w:r>
    </w:p>
    <w:p w14:paraId="1D9F8D53" w14:textId="77777777" w:rsidR="00EF2FBB" w:rsidRDefault="00000000">
      <w:pPr>
        <w:pStyle w:val="ac"/>
        <w:numPr>
          <w:ilvl w:val="0"/>
          <w:numId w:val="1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本合同有效期限内双方达成终止协议；</w:t>
      </w:r>
    </w:p>
    <w:p w14:paraId="0CFD6CD1" w14:textId="77777777" w:rsidR="00EF2FBB" w:rsidRDefault="00000000">
      <w:pPr>
        <w:pStyle w:val="ac"/>
        <w:numPr>
          <w:ilvl w:val="0"/>
          <w:numId w:val="1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因一方违约，另一方单方解除合同。</w:t>
      </w:r>
    </w:p>
    <w:p w14:paraId="71444239" w14:textId="77777777" w:rsidR="00EF2FBB" w:rsidRDefault="00000000">
      <w:pPr>
        <w:spacing w:line="360" w:lineRule="auto"/>
        <w:ind w:firstLineChars="20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9.3 本合同终止后，乙方应于七个工作日内迁离并返还租赁物业，并保证租赁物业及附属设施、设备的完好，同时结清应当由乙方承担的各项费用并办理有关移交手续。合同终止或解除，乙方必须在甲方要求的限期内腾空场地，将该场地按使用现状完好无偿交回给甲方。场地交回后，对该场地内未经甲方同意遗留的物品，甲方有权自行处置，处置所产生的费用由乙方承担。</w:t>
      </w:r>
    </w:p>
    <w:p w14:paraId="62AD7CAA" w14:textId="77777777" w:rsidR="00EF2FBB" w:rsidRDefault="00000000">
      <w:pPr>
        <w:pStyle w:val="ac"/>
        <w:numPr>
          <w:ilvl w:val="0"/>
          <w:numId w:val="7"/>
        </w:numPr>
        <w:spacing w:line="360" w:lineRule="auto"/>
        <w:ind w:firstLineChars="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合同的提前解除及</w:t>
      </w:r>
      <w:r>
        <w:rPr>
          <w:rFonts w:asciiTheme="minorEastAsia" w:eastAsiaTheme="minorEastAsia" w:hAnsiTheme="minorEastAsia"/>
          <w:b/>
          <w:color w:val="000000" w:themeColor="text1"/>
        </w:rPr>
        <w:t>责任</w:t>
      </w:r>
    </w:p>
    <w:p w14:paraId="34947E9E" w14:textId="77777777" w:rsidR="00EF2FBB" w:rsidRDefault="00000000">
      <w:pPr>
        <w:pStyle w:val="ac"/>
        <w:numPr>
          <w:ilvl w:val="1"/>
          <w:numId w:val="1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乙方有下列行为之一的，构成</w:t>
      </w:r>
      <w:r>
        <w:rPr>
          <w:rFonts w:asciiTheme="minorEastAsia" w:eastAsiaTheme="minorEastAsia" w:hAnsiTheme="minorEastAsia"/>
          <w:color w:val="000000" w:themeColor="text1"/>
        </w:rPr>
        <w:t>根本</w:t>
      </w:r>
      <w:r>
        <w:rPr>
          <w:rFonts w:asciiTheme="minorEastAsia" w:eastAsiaTheme="minorEastAsia" w:hAnsiTheme="minorEastAsia" w:hint="eastAsia"/>
          <w:color w:val="000000" w:themeColor="text1"/>
        </w:rPr>
        <w:t>性</w:t>
      </w:r>
      <w:r>
        <w:rPr>
          <w:rFonts w:asciiTheme="minorEastAsia" w:eastAsiaTheme="minorEastAsia" w:hAnsiTheme="minorEastAsia"/>
          <w:color w:val="000000" w:themeColor="text1"/>
        </w:rPr>
        <w:t>违约，</w:t>
      </w:r>
      <w:r>
        <w:rPr>
          <w:rFonts w:asciiTheme="minorEastAsia" w:eastAsiaTheme="minorEastAsia" w:hAnsiTheme="minorEastAsia" w:hint="eastAsia"/>
          <w:color w:val="000000" w:themeColor="text1"/>
        </w:rPr>
        <w:t>甲方可以单方解除合同并要求乙方赔偿因此造成的一切经济损失：</w:t>
      </w:r>
    </w:p>
    <w:p w14:paraId="3FCA4CB7" w14:textId="77777777" w:rsidR="00EF2FBB" w:rsidRDefault="00000000">
      <w:pPr>
        <w:pStyle w:val="ac"/>
        <w:numPr>
          <w:ilvl w:val="0"/>
          <w:numId w:val="1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乙方擅自改变租赁物业用途，经甲方书面催告后拒不改正的；</w:t>
      </w:r>
    </w:p>
    <w:p w14:paraId="4EEDCFBD" w14:textId="77777777" w:rsidR="00EF2FBB" w:rsidRDefault="00000000">
      <w:pPr>
        <w:pStyle w:val="ac"/>
        <w:numPr>
          <w:ilvl w:val="0"/>
          <w:numId w:val="1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乙方利用租赁物业进行违法活动的；</w:t>
      </w:r>
    </w:p>
    <w:p w14:paraId="14475589" w14:textId="77777777" w:rsidR="00EF2FBB" w:rsidRDefault="00000000">
      <w:pPr>
        <w:pStyle w:val="ac"/>
        <w:numPr>
          <w:ilvl w:val="0"/>
          <w:numId w:val="1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乙方未按期支付租赁费用及（水电费）超过</w:t>
      </w:r>
      <w:r>
        <w:rPr>
          <w:rFonts w:asciiTheme="minorEastAsia" w:eastAsiaTheme="minorEastAsia" w:hAnsiTheme="minorEastAsia"/>
          <w:color w:val="000000" w:themeColor="text1"/>
        </w:rPr>
        <w:t>30</w:t>
      </w:r>
      <w:r>
        <w:rPr>
          <w:rFonts w:asciiTheme="minorEastAsia" w:eastAsiaTheme="minorEastAsia" w:hAnsiTheme="minorEastAsia" w:hint="eastAsia"/>
          <w:color w:val="000000" w:themeColor="text1"/>
        </w:rPr>
        <w:t>日的；</w:t>
      </w:r>
    </w:p>
    <w:p w14:paraId="0FA93460" w14:textId="77777777" w:rsidR="00EF2FBB" w:rsidRDefault="00000000">
      <w:pPr>
        <w:spacing w:line="360" w:lineRule="auto"/>
        <w:ind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乙方未经甲方同意，擅自将租赁物业全部或部分转租给第三方；</w:t>
      </w:r>
    </w:p>
    <w:p w14:paraId="694B04EA" w14:textId="77777777" w:rsidR="00EF2FBB" w:rsidRDefault="00000000">
      <w:pPr>
        <w:pStyle w:val="ac"/>
        <w:numPr>
          <w:ilvl w:val="0"/>
          <w:numId w:val="1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违反本合同合同附件四《安全责任协议书》约定的；</w:t>
      </w:r>
    </w:p>
    <w:p w14:paraId="7E086E21" w14:textId="77777777" w:rsidR="00EF2FBB" w:rsidRDefault="00000000">
      <w:pPr>
        <w:pStyle w:val="ac"/>
        <w:numPr>
          <w:ilvl w:val="0"/>
          <w:numId w:val="1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乙方未经甲方同意，擅自对租赁房屋进行装修改造</w:t>
      </w:r>
      <w:r>
        <w:rPr>
          <w:rFonts w:asciiTheme="minorEastAsia" w:eastAsiaTheme="minorEastAsia" w:hAnsiTheme="minorEastAsia"/>
          <w:color w:val="000000" w:themeColor="text1"/>
        </w:rPr>
        <w:t>的。</w:t>
      </w:r>
    </w:p>
    <w:p w14:paraId="2475E220" w14:textId="77777777" w:rsidR="00EF2FBB" w:rsidRDefault="00000000">
      <w:pPr>
        <w:pStyle w:val="ac"/>
        <w:numPr>
          <w:ilvl w:val="1"/>
          <w:numId w:val="1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甲方有下列行为之一的，构成</w:t>
      </w:r>
      <w:r>
        <w:rPr>
          <w:rFonts w:asciiTheme="minorEastAsia" w:eastAsiaTheme="minorEastAsia" w:hAnsiTheme="minorEastAsia"/>
          <w:color w:val="000000" w:themeColor="text1"/>
        </w:rPr>
        <w:t>根本性违约，</w:t>
      </w:r>
      <w:r>
        <w:rPr>
          <w:rFonts w:asciiTheme="minorEastAsia" w:eastAsiaTheme="minorEastAsia" w:hAnsiTheme="minorEastAsia" w:hint="eastAsia"/>
          <w:color w:val="000000" w:themeColor="text1"/>
        </w:rPr>
        <w:t>乙方可以单方解除合同并要求</w:t>
      </w:r>
      <w:r>
        <w:rPr>
          <w:rFonts w:asciiTheme="minorEastAsia" w:eastAsiaTheme="minorEastAsia" w:hAnsiTheme="minorEastAsia"/>
          <w:color w:val="000000" w:themeColor="text1"/>
        </w:rPr>
        <w:t>甲方</w:t>
      </w:r>
      <w:r>
        <w:rPr>
          <w:rFonts w:asciiTheme="minorEastAsia" w:eastAsiaTheme="minorEastAsia" w:hAnsiTheme="minorEastAsia" w:hint="eastAsia"/>
          <w:color w:val="000000" w:themeColor="text1"/>
        </w:rPr>
        <w:t>赔偿因此造成的一切经济损失：</w:t>
      </w:r>
    </w:p>
    <w:p w14:paraId="59709C19" w14:textId="77777777" w:rsidR="00EF2FBB" w:rsidRDefault="00000000">
      <w:pPr>
        <w:pStyle w:val="ac"/>
        <w:numPr>
          <w:ilvl w:val="0"/>
          <w:numId w:val="17"/>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甲方违反本</w:t>
      </w:r>
      <w:r>
        <w:rPr>
          <w:rFonts w:asciiTheme="minorEastAsia" w:eastAsiaTheme="minorEastAsia" w:hAnsiTheme="minorEastAsia"/>
          <w:color w:val="000000" w:themeColor="text1"/>
        </w:rPr>
        <w:t>合同第七条</w:t>
      </w:r>
      <w:r>
        <w:rPr>
          <w:rFonts w:asciiTheme="minorEastAsia" w:eastAsiaTheme="minorEastAsia" w:hAnsiTheme="minorEastAsia" w:hint="eastAsia"/>
          <w:color w:val="000000" w:themeColor="text1"/>
        </w:rPr>
        <w:t>导致</w:t>
      </w:r>
      <w:r>
        <w:rPr>
          <w:rFonts w:asciiTheme="minorEastAsia" w:eastAsiaTheme="minorEastAsia" w:hAnsiTheme="minorEastAsia"/>
          <w:color w:val="000000" w:themeColor="text1"/>
        </w:rPr>
        <w:t>乙方不能按照合同目的使用租赁物业的</w:t>
      </w:r>
      <w:r>
        <w:rPr>
          <w:rFonts w:asciiTheme="minorEastAsia" w:eastAsiaTheme="minorEastAsia" w:hAnsiTheme="minorEastAsia" w:hint="eastAsia"/>
          <w:color w:val="000000" w:themeColor="text1"/>
        </w:rPr>
        <w:t>；</w:t>
      </w:r>
    </w:p>
    <w:p w14:paraId="502146F2" w14:textId="77777777" w:rsidR="00EF2FBB" w:rsidRDefault="00000000">
      <w:pPr>
        <w:pStyle w:val="ac"/>
        <w:numPr>
          <w:ilvl w:val="0"/>
          <w:numId w:val="17"/>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甲方无故干涉乙方或次承租方正常、自主经营行为（乙方非法经营或乙方拖欠租金导</w:t>
      </w:r>
      <w:r>
        <w:rPr>
          <w:rFonts w:asciiTheme="minorEastAsia" w:eastAsiaTheme="minorEastAsia" w:hAnsiTheme="minorEastAsia" w:hint="eastAsia"/>
          <w:color w:val="000000" w:themeColor="text1"/>
        </w:rPr>
        <w:lastRenderedPageBreak/>
        <w:t>致甲方停水、停电的除外）；</w:t>
      </w:r>
    </w:p>
    <w:p w14:paraId="27AB7FEB" w14:textId="77777777" w:rsidR="00EF2FBB" w:rsidRDefault="00000000">
      <w:pPr>
        <w:pStyle w:val="ac"/>
        <w:numPr>
          <w:ilvl w:val="0"/>
          <w:numId w:val="17"/>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在乙方按合同约定付清租赁费用的情况下，甲方未在合同约定的期限内将租赁物业交付乙方使用超过30日的；</w:t>
      </w:r>
    </w:p>
    <w:p w14:paraId="79571137" w14:textId="77777777" w:rsidR="00EF2FBB" w:rsidRDefault="00000000">
      <w:pPr>
        <w:pStyle w:val="ac"/>
        <w:numPr>
          <w:ilvl w:val="0"/>
          <w:numId w:val="17"/>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合同履行期内，因第三人对租赁物业主张权利致使乙方无法</w:t>
      </w:r>
      <w:r>
        <w:rPr>
          <w:rFonts w:asciiTheme="minorEastAsia" w:eastAsiaTheme="minorEastAsia" w:hAnsiTheme="minorEastAsia"/>
          <w:color w:val="000000" w:themeColor="text1"/>
        </w:rPr>
        <w:t>按照合同目的使用租赁物业</w:t>
      </w:r>
      <w:r>
        <w:rPr>
          <w:rFonts w:asciiTheme="minorEastAsia" w:eastAsiaTheme="minorEastAsia" w:hAnsiTheme="minorEastAsia" w:hint="eastAsia"/>
          <w:color w:val="000000" w:themeColor="text1"/>
        </w:rPr>
        <w:t>的；</w:t>
      </w:r>
    </w:p>
    <w:p w14:paraId="1C3C69B0" w14:textId="77777777" w:rsidR="00EF2FBB" w:rsidRDefault="00000000">
      <w:pPr>
        <w:pStyle w:val="ac"/>
        <w:numPr>
          <w:ilvl w:val="0"/>
          <w:numId w:val="17"/>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甲方违约提前收回租赁物业的。</w:t>
      </w:r>
    </w:p>
    <w:p w14:paraId="54AF3E68" w14:textId="77777777" w:rsidR="00EF2FBB" w:rsidRDefault="00000000">
      <w:pPr>
        <w:pStyle w:val="ac"/>
        <w:numPr>
          <w:ilvl w:val="1"/>
          <w:numId w:val="1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出现下列情形之一的，甲、乙双方任何一方均可以提前解除本合同，除本合同其他条款有约定外，各自的损失自行承担，双方互不承担责任：</w:t>
      </w:r>
    </w:p>
    <w:p w14:paraId="61FA01D5" w14:textId="77777777" w:rsidR="00EF2FBB" w:rsidRDefault="00000000">
      <w:pPr>
        <w:pStyle w:val="ac"/>
        <w:numPr>
          <w:ilvl w:val="0"/>
          <w:numId w:val="1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因不可抗力导致租赁房屋损毁而无法修复使用的；</w:t>
      </w:r>
    </w:p>
    <w:p w14:paraId="4F25315A" w14:textId="77777777" w:rsidR="00EF2FBB" w:rsidRDefault="00000000">
      <w:pPr>
        <w:pStyle w:val="ac"/>
        <w:numPr>
          <w:ilvl w:val="0"/>
          <w:numId w:val="1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因政府征用、市政建设的原因造成租赁物业无法继续使用的；</w:t>
      </w:r>
    </w:p>
    <w:p w14:paraId="60E335E4" w14:textId="77777777" w:rsidR="00EF2FBB" w:rsidRDefault="00000000">
      <w:pPr>
        <w:pStyle w:val="ac"/>
        <w:numPr>
          <w:ilvl w:val="0"/>
          <w:numId w:val="1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并非因甲乙双方的原因，政府不予批准或撤销对乙方在租赁物业上从事汽车</w:t>
      </w:r>
      <w:r>
        <w:rPr>
          <w:rFonts w:asciiTheme="minorEastAsia" w:eastAsiaTheme="minorEastAsia" w:hAnsiTheme="minorEastAsia"/>
          <w:color w:val="000000" w:themeColor="text1"/>
        </w:rPr>
        <w:t>4S</w:t>
      </w:r>
      <w:r>
        <w:rPr>
          <w:rFonts w:asciiTheme="minorEastAsia" w:eastAsiaTheme="minorEastAsia" w:hAnsiTheme="minorEastAsia" w:hint="eastAsia"/>
          <w:color w:val="000000" w:themeColor="text1"/>
        </w:rPr>
        <w:t>业务的批准；</w:t>
      </w:r>
    </w:p>
    <w:p w14:paraId="079750C3" w14:textId="77777777" w:rsidR="00EF2FBB" w:rsidRDefault="00000000">
      <w:pPr>
        <w:pStyle w:val="ac"/>
        <w:numPr>
          <w:ilvl w:val="0"/>
          <w:numId w:val="1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租赁物业的土地被政府收储或因甲方企业改制导致租赁土地无法继续出租的。</w:t>
      </w:r>
    </w:p>
    <w:p w14:paraId="5301EFA7"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十一、违约责任</w:t>
      </w:r>
    </w:p>
    <w:p w14:paraId="0C53B6F5" w14:textId="77777777" w:rsidR="00EF2FBB" w:rsidRDefault="00000000">
      <w:pPr>
        <w:pStyle w:val="ac"/>
        <w:numPr>
          <w:ilvl w:val="1"/>
          <w:numId w:val="19"/>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甲方违约责任</w:t>
      </w:r>
    </w:p>
    <w:p w14:paraId="029E8DF4" w14:textId="77777777" w:rsidR="00EF2FBB" w:rsidRDefault="00000000">
      <w:pPr>
        <w:pStyle w:val="ac"/>
        <w:numPr>
          <w:ilvl w:val="0"/>
          <w:numId w:val="2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甲方未按本合同约定的时间向乙方交付租赁房屋的，每逾期一天，甲方应按当月租金的万分之三向乙方支付违约金，违约金累积计算。逾期超过30天的，乙方有权解除合同并要求甲方退还全部已付款项。</w:t>
      </w:r>
    </w:p>
    <w:p w14:paraId="17B87EEB" w14:textId="77777777" w:rsidR="00EF2FBB" w:rsidRDefault="00000000">
      <w:pPr>
        <w:pStyle w:val="ac"/>
        <w:numPr>
          <w:ilvl w:val="0"/>
          <w:numId w:val="2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租赁期间，如甲方违反合同约定擅自解除合同，甲方除退还乙方已交但尚未使用期间的租赁费用外，还应支付乙方相当于解除当月租金数额的3倍作为违约金。</w:t>
      </w:r>
    </w:p>
    <w:p w14:paraId="1BE9B679" w14:textId="77777777" w:rsidR="00EF2FBB" w:rsidRDefault="00000000">
      <w:pPr>
        <w:pStyle w:val="ac"/>
        <w:numPr>
          <w:ilvl w:val="0"/>
          <w:numId w:val="20"/>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租赁期间，发生本合同第10.2条第（</w:t>
      </w:r>
      <w:r>
        <w:rPr>
          <w:rFonts w:asciiTheme="minorEastAsia" w:eastAsiaTheme="minorEastAsia" w:hAnsiTheme="minorEastAsia"/>
          <w:color w:val="000000" w:themeColor="text1"/>
        </w:rPr>
        <w:t>2</w:t>
      </w:r>
      <w:r>
        <w:rPr>
          <w:rFonts w:asciiTheme="minorEastAsia" w:eastAsiaTheme="minorEastAsia" w:hAnsiTheme="minorEastAsia" w:hint="eastAsia"/>
          <w:color w:val="000000" w:themeColor="text1"/>
        </w:rPr>
        <w:t>）、第（</w:t>
      </w:r>
      <w:r>
        <w:rPr>
          <w:rFonts w:asciiTheme="minorEastAsia" w:eastAsiaTheme="minorEastAsia" w:hAnsiTheme="minorEastAsia"/>
          <w:color w:val="000000" w:themeColor="text1"/>
        </w:rPr>
        <w:t>4</w:t>
      </w:r>
      <w:r>
        <w:rPr>
          <w:rFonts w:asciiTheme="minorEastAsia" w:eastAsiaTheme="minorEastAsia" w:hAnsiTheme="minorEastAsia" w:hint="eastAsia"/>
          <w:color w:val="000000" w:themeColor="text1"/>
        </w:rPr>
        <w:t>）项情形乙方解除合同时，甲方除退还乙方已交的自解除合同之日后的租赁费用外，还应支付乙方相当于解除当月租金数额的3倍作为违约金。</w:t>
      </w:r>
    </w:p>
    <w:p w14:paraId="7009F3CE" w14:textId="77777777" w:rsidR="00EF2FBB" w:rsidRDefault="00000000">
      <w:pPr>
        <w:pStyle w:val="ac"/>
        <w:numPr>
          <w:ilvl w:val="1"/>
          <w:numId w:val="19"/>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乙方违约责任</w:t>
      </w:r>
    </w:p>
    <w:p w14:paraId="48DB1A59" w14:textId="08F83858" w:rsidR="00EF2FBB" w:rsidRDefault="00000000">
      <w:pPr>
        <w:pStyle w:val="ac"/>
        <w:numPr>
          <w:ilvl w:val="0"/>
          <w:numId w:val="2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乙方利用租赁物业进行违法经营活动，或者擅自改变租赁物业承租用途的，或者未经甲方同意擅自分租、转租的，或违反本合同附件四《安全责任协议书》约定的，甲方有权解除本</w:t>
      </w:r>
      <w:r>
        <w:rPr>
          <w:rFonts w:asciiTheme="minorEastAsia" w:eastAsiaTheme="minorEastAsia" w:hAnsiTheme="minorEastAsia" w:hint="eastAsia"/>
          <w:color w:val="000000" w:themeColor="text1"/>
        </w:rPr>
        <w:lastRenderedPageBreak/>
        <w:t>合同，乙方已支付的租赁费用不予退还，同时乙方应支付甲方相当于解除当月租金数额的3倍作为违约金。</w:t>
      </w:r>
    </w:p>
    <w:p w14:paraId="188EB38F" w14:textId="77777777" w:rsidR="00EF2FBB" w:rsidRDefault="00000000">
      <w:pPr>
        <w:pStyle w:val="ac"/>
        <w:numPr>
          <w:ilvl w:val="0"/>
          <w:numId w:val="2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租赁期间，乙方未按照合同约定交纳租赁费用及水电费的，每逾期一天，乙方应按应交而未交费用的万分之五向甲方支付违约金，违约金累积计算。逾期超过</w:t>
      </w:r>
      <w:r>
        <w:rPr>
          <w:rFonts w:asciiTheme="minorEastAsia" w:eastAsiaTheme="minorEastAsia" w:hAnsiTheme="minorEastAsia"/>
          <w:color w:val="000000" w:themeColor="text1"/>
        </w:rPr>
        <w:t>45</w:t>
      </w:r>
      <w:r>
        <w:rPr>
          <w:rFonts w:asciiTheme="minorEastAsia" w:eastAsiaTheme="minorEastAsia" w:hAnsiTheme="minorEastAsia" w:hint="eastAsia"/>
          <w:color w:val="000000" w:themeColor="text1"/>
        </w:rPr>
        <w:t>天的，甲方有权解除合同，乙方已支付的租赁费用不予退还，并要求乙方支付甲方相当于解除当月租金数额的3倍作为违约金。</w:t>
      </w:r>
    </w:p>
    <w:p w14:paraId="358B25A7" w14:textId="77777777" w:rsidR="00EF2FBB" w:rsidRDefault="00000000">
      <w:pPr>
        <w:pStyle w:val="ac"/>
        <w:numPr>
          <w:ilvl w:val="0"/>
          <w:numId w:val="2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租赁期间，如乙方无故擅自解除合同，无权要求甲方退还已交租赁费用，乙方除支付甲方相当于解除当月租金数额的3倍作为违约金外，</w:t>
      </w:r>
      <w:bookmarkStart w:id="4" w:name="_Hlk236165987"/>
      <w:r>
        <w:rPr>
          <w:rFonts w:asciiTheme="minorEastAsia" w:eastAsiaTheme="minorEastAsia" w:hAnsiTheme="minorEastAsia" w:hint="eastAsia"/>
          <w:color w:val="000000" w:themeColor="text1"/>
        </w:rPr>
        <w:t>如给甲方造成其他损失的，还应赔偿给甲方造成的损失。</w:t>
      </w:r>
    </w:p>
    <w:bookmarkEnd w:id="4"/>
    <w:p w14:paraId="3630540E" w14:textId="77777777" w:rsidR="00EF2FBB" w:rsidRDefault="00000000">
      <w:pPr>
        <w:pStyle w:val="ac"/>
        <w:numPr>
          <w:ilvl w:val="0"/>
          <w:numId w:val="2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乙方未经甲方同意擅自对租赁房屋进行装修改造的，应按甲方要求恢复原状，如甲方解除合同的，乙方应支付甲方相当于解除当月租金数额的3倍作为违约金，并赔偿给甲方造成的损失。</w:t>
      </w:r>
    </w:p>
    <w:p w14:paraId="77157580" w14:textId="77777777" w:rsidR="00EF2FBB" w:rsidRDefault="00000000">
      <w:pPr>
        <w:pStyle w:val="ac"/>
        <w:numPr>
          <w:ilvl w:val="0"/>
          <w:numId w:val="21"/>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满后，乙方不按照约定的要求和时间将租赁物业退还甲方的，乙方应以本合同约定的租金标准的两倍按实际占用天数计算向甲方支付房屋占用费，如给甲方造成其他损失的，并赔偿给甲方造成的损失。乙方超过30日仍未退还租赁物业的，甲方有权从第31日起另按月租金总额的万分之五每日向乙方计收违约金，直至乙方退出物业为止。</w:t>
      </w:r>
    </w:p>
    <w:p w14:paraId="0D49963B" w14:textId="77777777" w:rsidR="00EF2FBB" w:rsidRDefault="00000000">
      <w:pPr>
        <w:spacing w:line="360" w:lineRule="auto"/>
        <w:ind w:firstLineChars="20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若乙方或其关联公司将租赁物业地址作为工商注册登记地址，乙方应当在合同终止后的五个工作日内变更注册登记地址，逾期未办理的由此造成的损失由乙方自行承担。</w:t>
      </w:r>
    </w:p>
    <w:p w14:paraId="5B150A1B"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十二、特别约定</w:t>
      </w:r>
    </w:p>
    <w:p w14:paraId="5131A23F" w14:textId="77777777" w:rsidR="00EF2FBB" w:rsidRDefault="00000000">
      <w:pPr>
        <w:pStyle w:val="ac"/>
        <w:numPr>
          <w:ilvl w:val="1"/>
          <w:numId w:val="22"/>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甲方应向乙方提供其根据经营需要所需的物业文件（详见附件一：物业文件清单），保证其提供的文件真实有效。自合同签署生效六个月内，如因甲方提供的文件不符合政府要求导致乙方（1）在租赁物业装修改造过程中无法取得相关审批/备案手续的；（2）无法使用租赁物业设立符合租赁用途的新公司的；（3）无法取得环评或维修资质审批/备案的，</w:t>
      </w:r>
      <w:r>
        <w:rPr>
          <w:rFonts w:ascii="Arial" w:hAnsi="Arial" w:cs="Arial" w:hint="eastAsia"/>
        </w:rPr>
        <w:t>则乙方可以解除合同且无须承担任何违约或赔偿责任，甲方应无息退还乙方剩余租金及保证金。</w:t>
      </w:r>
    </w:p>
    <w:p w14:paraId="782A2F10" w14:textId="77777777" w:rsidR="00EF2FBB" w:rsidRDefault="00000000">
      <w:pPr>
        <w:pStyle w:val="ac"/>
        <w:numPr>
          <w:ilvl w:val="1"/>
          <w:numId w:val="22"/>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租赁期间，乙方根据经营需要，在征得甲方书面同意的情况下可以对租赁房屋进行装修，关于乙方装修部分的价值，双方约定：</w:t>
      </w:r>
    </w:p>
    <w:p w14:paraId="055C7366" w14:textId="77777777" w:rsidR="00EF2FBB" w:rsidRDefault="00000000">
      <w:pPr>
        <w:pStyle w:val="ac"/>
        <w:numPr>
          <w:ilvl w:val="0"/>
          <w:numId w:val="2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装修价值的折旧期按</w:t>
      </w:r>
      <w:r>
        <w:rPr>
          <w:rFonts w:asciiTheme="minorEastAsia" w:eastAsiaTheme="minorEastAsia" w:hAnsiTheme="minorEastAsia" w:hint="eastAsia"/>
          <w:color w:val="000000" w:themeColor="text1"/>
          <w:u w:val="single"/>
        </w:rPr>
        <w:t>八</w:t>
      </w:r>
      <w:r>
        <w:rPr>
          <w:rFonts w:asciiTheme="minorEastAsia" w:eastAsiaTheme="minorEastAsia" w:hAnsiTheme="minorEastAsia" w:hint="eastAsia"/>
          <w:color w:val="000000" w:themeColor="text1"/>
        </w:rPr>
        <w:t>年计算，从第一年起每年折旧</w:t>
      </w:r>
      <w:r>
        <w:rPr>
          <w:rFonts w:asciiTheme="minorEastAsia" w:eastAsiaTheme="minorEastAsia" w:hAnsiTheme="minorEastAsia" w:hint="eastAsia"/>
          <w:color w:val="000000" w:themeColor="text1"/>
          <w:u w:val="single"/>
        </w:rPr>
        <w:t>12.5</w:t>
      </w:r>
      <w:r>
        <w:rPr>
          <w:rFonts w:asciiTheme="minorEastAsia" w:eastAsiaTheme="minorEastAsia" w:hAnsiTheme="minorEastAsia" w:hint="eastAsia"/>
          <w:color w:val="000000" w:themeColor="text1"/>
        </w:rPr>
        <w:t>%；</w:t>
      </w:r>
    </w:p>
    <w:p w14:paraId="46C3C9D3" w14:textId="77777777" w:rsidR="00EF2FBB" w:rsidRDefault="00000000">
      <w:pPr>
        <w:pStyle w:val="ac"/>
        <w:numPr>
          <w:ilvl w:val="0"/>
          <w:numId w:val="2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如因甲方违约造成本合同提前解除，在扣除折旧年限的装修价值后，甲方应将剩余部分的装修价值赔偿乙方；</w:t>
      </w:r>
    </w:p>
    <w:p w14:paraId="60227F37" w14:textId="77777777" w:rsidR="00EF2FBB" w:rsidRDefault="00000000">
      <w:pPr>
        <w:pStyle w:val="ac"/>
        <w:numPr>
          <w:ilvl w:val="0"/>
          <w:numId w:val="23"/>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如因乙方违约造成本合同提前解除，装修损失由乙方自行承担，乙方无权要求甲方赔偿</w:t>
      </w:r>
      <w:r>
        <w:rPr>
          <w:rFonts w:asciiTheme="minorEastAsia" w:eastAsiaTheme="minorEastAsia" w:hAnsiTheme="minorEastAsia"/>
          <w:color w:val="000000" w:themeColor="text1"/>
        </w:rPr>
        <w:t>。甲方有权要求乙方将租赁物业恢复到租赁前标准状态</w:t>
      </w:r>
      <w:r>
        <w:rPr>
          <w:rFonts w:asciiTheme="minorEastAsia" w:eastAsiaTheme="minorEastAsia" w:hAnsiTheme="minorEastAsia" w:hint="eastAsia"/>
          <w:color w:val="000000" w:themeColor="text1"/>
        </w:rPr>
        <w:t>。</w:t>
      </w:r>
    </w:p>
    <w:p w14:paraId="26773979" w14:textId="77777777" w:rsidR="00EF2FBB" w:rsidRDefault="00000000">
      <w:pPr>
        <w:pStyle w:val="ac"/>
        <w:numPr>
          <w:ilvl w:val="1"/>
          <w:numId w:val="22"/>
        </w:numPr>
        <w:spacing w:line="360" w:lineRule="auto"/>
        <w:ind w:left="0" w:firstLine="480"/>
        <w:rPr>
          <w:rFonts w:asciiTheme="minorEastAsia" w:eastAsiaTheme="minorEastAsia" w:hAnsiTheme="minorEastAsia" w:hint="eastAsia"/>
          <w:color w:val="000000" w:themeColor="text1"/>
        </w:rPr>
      </w:pPr>
      <w:r>
        <w:rPr>
          <w:rFonts w:hint="eastAsia"/>
          <w:color w:val="000000" w:themeColor="text1"/>
        </w:rPr>
        <w:t>租赁范围内涉及的道路通行、消防等共用设施设备，双方均不得擅自改变，不得影响其他方的正常使用。</w:t>
      </w:r>
    </w:p>
    <w:p w14:paraId="46E49E4A" w14:textId="77777777" w:rsidR="00EF2FBB" w:rsidRDefault="00000000">
      <w:pPr>
        <w:pStyle w:val="ac"/>
        <w:numPr>
          <w:ilvl w:val="1"/>
          <w:numId w:val="22"/>
        </w:numPr>
        <w:spacing w:line="360" w:lineRule="auto"/>
        <w:ind w:left="0" w:firstLine="480"/>
        <w:rPr>
          <w:rFonts w:asciiTheme="minorEastAsia" w:eastAsiaTheme="minorEastAsia" w:hAnsiTheme="minorEastAsia" w:hint="eastAsia"/>
          <w:color w:val="000000" w:themeColor="text1"/>
        </w:rPr>
      </w:pPr>
      <w:r>
        <w:rPr>
          <w:rFonts w:hint="eastAsia"/>
          <w:color w:val="000000" w:themeColor="text1"/>
        </w:rPr>
        <w:t>在</w:t>
      </w:r>
      <w:r>
        <w:rPr>
          <w:color w:val="000000" w:themeColor="text1"/>
        </w:rPr>
        <w:t>任何情况</w:t>
      </w:r>
      <w:r>
        <w:rPr>
          <w:rFonts w:hint="eastAsia"/>
          <w:color w:val="000000" w:themeColor="text1"/>
        </w:rPr>
        <w:t>下</w:t>
      </w:r>
      <w:r>
        <w:rPr>
          <w:color w:val="000000" w:themeColor="text1"/>
        </w:rPr>
        <w:t>，甲乙双方均不对</w:t>
      </w:r>
      <w:r>
        <w:rPr>
          <w:rFonts w:hint="eastAsia"/>
          <w:color w:val="000000" w:themeColor="text1"/>
        </w:rPr>
        <w:t>对方</w:t>
      </w:r>
      <w:r>
        <w:rPr>
          <w:color w:val="000000" w:themeColor="text1"/>
        </w:rPr>
        <w:t>的任何经营性损失、利润或者间接损失承担</w:t>
      </w:r>
      <w:r>
        <w:rPr>
          <w:rFonts w:hint="eastAsia"/>
          <w:color w:val="000000" w:themeColor="text1"/>
        </w:rPr>
        <w:t>赔偿</w:t>
      </w:r>
      <w:r>
        <w:rPr>
          <w:color w:val="000000" w:themeColor="text1"/>
        </w:rPr>
        <w:t>责任。</w:t>
      </w:r>
    </w:p>
    <w:p w14:paraId="4B9953B9"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十三、不可抗力</w:t>
      </w:r>
    </w:p>
    <w:p w14:paraId="542DCE0D" w14:textId="77777777" w:rsidR="00EF2FBB" w:rsidRDefault="00000000">
      <w:pPr>
        <w:pStyle w:val="ac"/>
        <w:numPr>
          <w:ilvl w:val="1"/>
          <w:numId w:val="2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的任何事件。此等事件包括水灾、火灾、台风、地震、及其它自然灾害、</w:t>
      </w:r>
      <w:r>
        <w:rPr>
          <w:rFonts w:asciiTheme="minorEastAsia" w:eastAsiaTheme="minorEastAsia" w:hAnsiTheme="minorEastAsia" w:hint="eastAsia"/>
          <w:color w:val="000000" w:themeColor="text1"/>
        </w:rPr>
        <w:t>瘟疫、</w:t>
      </w:r>
      <w:r>
        <w:rPr>
          <w:rFonts w:asciiTheme="minorEastAsia" w:eastAsiaTheme="minorEastAsia" w:hAnsiTheme="minorEastAsia"/>
          <w:color w:val="000000" w:themeColor="text1"/>
        </w:rPr>
        <w:t>罢工、游行示威、骚动、暴乱及战争（不论曾否宣战））影响而未能履行其在本合同下的全部或部分义务，该义务的履行在不可抗力事件妨碍其履行期间应予中止。</w:t>
      </w:r>
    </w:p>
    <w:p w14:paraId="7C46AD7F" w14:textId="77777777" w:rsidR="00EF2FBB" w:rsidRDefault="00000000">
      <w:pPr>
        <w:pStyle w:val="ac"/>
        <w:numPr>
          <w:ilvl w:val="1"/>
          <w:numId w:val="2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声称受到不可抗力事件影响的一方应尽可能在最短的时间内通过书面形式将不可抗力事件的发生通知另一方，并在该不可抗力事件发生后十五（15）日内以手递或邮件向另一方提供关于此种不可抗力事件及其持续时间的适当证据。声称不可抗力事件导致其对本合同的履行在客观上成为不可能的一方，有责任尽一切合理的努力消除或减轻此等不可抗力事件的影响</w:t>
      </w:r>
      <w:r>
        <w:rPr>
          <w:rFonts w:asciiTheme="minorEastAsia" w:eastAsiaTheme="minorEastAsia" w:hAnsiTheme="minorEastAsia" w:hint="eastAsia"/>
          <w:color w:val="000000" w:themeColor="text1"/>
        </w:rPr>
        <w:t>。</w:t>
      </w:r>
    </w:p>
    <w:p w14:paraId="3E7AED1A" w14:textId="77777777" w:rsidR="00EF2FBB" w:rsidRDefault="00000000">
      <w:pPr>
        <w:pStyle w:val="ac"/>
        <w:numPr>
          <w:ilvl w:val="1"/>
          <w:numId w:val="24"/>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关于合同终止的规定。因不可抗力造成的损失由双方各自承担。</w:t>
      </w:r>
    </w:p>
    <w:p w14:paraId="0CE6E3FA" w14:textId="77777777" w:rsidR="00EF2FBB" w:rsidRDefault="00000000">
      <w:p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十四</w:t>
      </w:r>
      <w:r>
        <w:rPr>
          <w:rFonts w:asciiTheme="minorEastAsia" w:eastAsiaTheme="minorEastAsia" w:hAnsiTheme="minorEastAsia"/>
          <w:b/>
          <w:color w:val="000000" w:themeColor="text1"/>
        </w:rPr>
        <w:t>、通讯</w:t>
      </w:r>
    </w:p>
    <w:p w14:paraId="10C4A605" w14:textId="77777777" w:rsidR="00EF2FBB" w:rsidRDefault="00000000">
      <w:pPr>
        <w:pStyle w:val="ac"/>
        <w:numPr>
          <w:ilvl w:val="1"/>
          <w:numId w:val="2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一方根据本合同规定作出的通知或其它通讯应采用书面形式并以中文书写，并可经专</w:t>
      </w:r>
      <w:r>
        <w:rPr>
          <w:rFonts w:asciiTheme="minorEastAsia" w:eastAsiaTheme="minorEastAsia" w:hAnsiTheme="minorEastAsia"/>
          <w:color w:val="000000" w:themeColor="text1"/>
        </w:rPr>
        <w:lastRenderedPageBreak/>
        <w:t>人手递或邮寄</w:t>
      </w:r>
      <w:r>
        <w:rPr>
          <w:rFonts w:asciiTheme="minorEastAsia" w:eastAsiaTheme="minorEastAsia" w:hAnsiTheme="minorEastAsia" w:hint="eastAsia"/>
          <w:color w:val="000000" w:themeColor="text1"/>
        </w:rPr>
        <w:t>/快递</w:t>
      </w:r>
      <w:r>
        <w:rPr>
          <w:rFonts w:asciiTheme="minorEastAsia" w:eastAsiaTheme="minorEastAsia" w:hAnsiTheme="minorEastAsia"/>
          <w:color w:val="000000" w:themeColor="text1"/>
        </w:rPr>
        <w:t>发至以下规定的另一方地址，通知被视为已有效作出的日期应按以下的规定确定</w:t>
      </w:r>
      <w:r>
        <w:rPr>
          <w:rFonts w:asciiTheme="minorEastAsia" w:eastAsiaTheme="minorEastAsia" w:hAnsiTheme="minorEastAsia" w:hint="eastAsia"/>
          <w:color w:val="000000" w:themeColor="text1"/>
        </w:rPr>
        <w:t>：</w:t>
      </w:r>
    </w:p>
    <w:p w14:paraId="6321CA22" w14:textId="77777777" w:rsidR="00EF2FBB" w:rsidRDefault="00000000">
      <w:pPr>
        <w:pStyle w:val="ac"/>
        <w:numPr>
          <w:ilvl w:val="0"/>
          <w:numId w:val="2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经专人交付的通知应在专人交付之日被视为有效。</w:t>
      </w:r>
    </w:p>
    <w:p w14:paraId="22545CA9" w14:textId="77777777" w:rsidR="00EF2FBB" w:rsidRDefault="00000000">
      <w:pPr>
        <w:pStyle w:val="ac"/>
        <w:numPr>
          <w:ilvl w:val="0"/>
          <w:numId w:val="26"/>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以邮寄</w:t>
      </w:r>
      <w:r>
        <w:rPr>
          <w:rFonts w:asciiTheme="minorEastAsia" w:eastAsiaTheme="minorEastAsia" w:hAnsiTheme="minorEastAsia" w:hint="eastAsia"/>
          <w:color w:val="000000" w:themeColor="text1"/>
        </w:rPr>
        <w:t>/快递</w:t>
      </w:r>
      <w:r>
        <w:rPr>
          <w:rFonts w:asciiTheme="minorEastAsia" w:eastAsiaTheme="minorEastAsia" w:hAnsiTheme="minorEastAsia"/>
          <w:color w:val="000000" w:themeColor="text1"/>
        </w:rPr>
        <w:t>方式寄出的通知应在付邮（以邮戳</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快递日期为准）后第三天（若最后一天是星期日或法定节假日，则顺延至下一个工作日）被视为有效。</w:t>
      </w:r>
    </w:p>
    <w:p w14:paraId="19737EDD" w14:textId="77777777" w:rsidR="00EF2FBB" w:rsidRDefault="00000000">
      <w:pPr>
        <w:pStyle w:val="ac"/>
        <w:numPr>
          <w:ilvl w:val="1"/>
          <w:numId w:val="25"/>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双方联系人、通讯地址如下：</w:t>
      </w:r>
    </w:p>
    <w:p w14:paraId="7ED691FD"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 xml:space="preserve">甲方联系人 </w:t>
      </w:r>
    </w:p>
    <w:p w14:paraId="08AB8F79"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姓名：王宁</w:t>
      </w:r>
    </w:p>
    <w:p w14:paraId="38ABD279"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电话：1</w:t>
      </w:r>
      <w:r>
        <w:rPr>
          <w:rFonts w:asciiTheme="minorEastAsia" w:eastAsiaTheme="minorEastAsia" w:hAnsiTheme="minorEastAsia"/>
          <w:color w:val="000000" w:themeColor="text1"/>
        </w:rPr>
        <w:t>7896030583</w:t>
      </w:r>
    </w:p>
    <w:p w14:paraId="32B64AAB"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通讯地址：天津空港经济区环河北路62号</w:t>
      </w:r>
    </w:p>
    <w:p w14:paraId="165B4C61"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乙方联系人</w:t>
      </w:r>
    </w:p>
    <w:p w14:paraId="478DD8F0"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姓名：xx</w:t>
      </w:r>
    </w:p>
    <w:p w14:paraId="27C855C4"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电话：xx</w:t>
      </w:r>
    </w:p>
    <w:p w14:paraId="4B8F0D3B"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通讯地址：</w:t>
      </w:r>
      <w:r>
        <w:rPr>
          <w:rFonts w:eastAsiaTheme="minorEastAsia" w:hint="eastAsia"/>
        </w:rPr>
        <w:t>xxx</w:t>
      </w:r>
    </w:p>
    <w:p w14:paraId="49FB5FC8" w14:textId="77777777" w:rsidR="00EF2FBB" w:rsidRDefault="00000000">
      <w:pPr>
        <w:pStyle w:val="ac"/>
        <w:spacing w:line="360" w:lineRule="auto"/>
        <w:ind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若一方更改其通讯地址或传真号码，应尽快按本条规定书面通知另一方。</w:t>
      </w:r>
    </w:p>
    <w:p w14:paraId="4B966335" w14:textId="77777777" w:rsidR="00EF2FBB" w:rsidRDefault="00000000">
      <w:pPr>
        <w:numPr>
          <w:ilvl w:val="0"/>
          <w:numId w:val="27"/>
        </w:numPr>
        <w:spacing w:line="360" w:lineRule="auto"/>
        <w:ind w:firstLineChars="0" w:firstLine="0"/>
        <w:jc w:val="left"/>
        <w:rPr>
          <w:rFonts w:asciiTheme="minorEastAsia" w:eastAsiaTheme="minorEastAsia" w:hAnsiTheme="minorEastAsia" w:hint="eastAsia"/>
          <w:b/>
          <w:color w:val="000000" w:themeColor="text1"/>
        </w:rPr>
      </w:pPr>
      <w:r>
        <w:rPr>
          <w:rFonts w:asciiTheme="minorEastAsia" w:eastAsiaTheme="minorEastAsia" w:hAnsiTheme="minorEastAsia" w:hint="eastAsia"/>
          <w:b/>
          <w:color w:val="000000" w:themeColor="text1"/>
        </w:rPr>
        <w:t>其它条款</w:t>
      </w:r>
    </w:p>
    <w:p w14:paraId="6368C324"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宋体" w:hAnsi="宋体" w:cs="宋体" w:hint="eastAsia"/>
          <w:szCs w:val="24"/>
        </w:rPr>
        <w:t>为了方便双方沟通协调以及甲方对于物业监管，在租赁标的范围内，甲方保留办公室壹间、储藏室壹间专属使用，不在乙方承租使用范围，甲方使用该两处房屋无需另行支付租金及其它费用。甲方使用、进出预留房屋不得堵塞乙方展厅、通道、停车场，不得堆放杂物影响乙方经营；乙方不得擅自占用、锁闭、改造甲方预留办公室与储藏室，保障甲方正常通行、进出使用。使用期限：与本合同租赁期限同步。</w:t>
      </w:r>
    </w:p>
    <w:p w14:paraId="45132294"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除本合同另有规定外，未经另一方书面同意，任何一方不得转让其在本合同项下的全部或部分权利或义务</w:t>
      </w:r>
      <w:r>
        <w:rPr>
          <w:rFonts w:asciiTheme="minorEastAsia" w:eastAsiaTheme="minorEastAsia" w:hAnsiTheme="minorEastAsia" w:hint="eastAsia"/>
          <w:color w:val="000000" w:themeColor="text1"/>
        </w:rPr>
        <w:t>。</w:t>
      </w:r>
    </w:p>
    <w:p w14:paraId="0A227431"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本</w:t>
      </w:r>
      <w:r>
        <w:rPr>
          <w:rFonts w:asciiTheme="minorEastAsia" w:eastAsiaTheme="minorEastAsia" w:hAnsiTheme="minorEastAsia"/>
          <w:color w:val="000000" w:themeColor="text1"/>
        </w:rPr>
        <w:t>合同及其附件构成双方全部合同，并取代双方以前就该等事项而达成之全部口头或书面的协议、合约、理解和通信</w:t>
      </w:r>
      <w:r>
        <w:rPr>
          <w:rFonts w:asciiTheme="minorEastAsia" w:eastAsiaTheme="minorEastAsia" w:hAnsiTheme="minorEastAsia" w:hint="eastAsia"/>
          <w:color w:val="000000" w:themeColor="text1"/>
        </w:rPr>
        <w:t>。</w:t>
      </w:r>
    </w:p>
    <w:p w14:paraId="66D028E8"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本合同任何一条款成为非法、无效或不可强制执行并不影响本合同其它条款的效力及</w:t>
      </w:r>
      <w:r>
        <w:rPr>
          <w:rFonts w:asciiTheme="minorEastAsia" w:eastAsiaTheme="minorEastAsia" w:hAnsiTheme="minorEastAsia"/>
          <w:color w:val="000000" w:themeColor="text1"/>
        </w:rPr>
        <w:lastRenderedPageBreak/>
        <w:t>可强制执行性</w:t>
      </w:r>
      <w:r>
        <w:rPr>
          <w:rFonts w:asciiTheme="minorEastAsia" w:eastAsiaTheme="minorEastAsia" w:hAnsiTheme="minorEastAsia" w:hint="eastAsia"/>
          <w:color w:val="000000" w:themeColor="text1"/>
        </w:rPr>
        <w:t>。</w:t>
      </w:r>
    </w:p>
    <w:p w14:paraId="5ABE3375"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本合同或其附件的修订必须经书面协议并经双方授权代表签字且须经双方采取适当的法人行动批准而作出</w:t>
      </w:r>
      <w:r>
        <w:rPr>
          <w:rFonts w:asciiTheme="minorEastAsia" w:eastAsiaTheme="minorEastAsia" w:hAnsiTheme="minorEastAsia" w:hint="eastAsia"/>
          <w:color w:val="000000" w:themeColor="text1"/>
        </w:rPr>
        <w:t>。</w:t>
      </w:r>
    </w:p>
    <w:p w14:paraId="4DC8EDEA"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除非另有规定，一方未行使或延迟行使其在本合同项下的权利并不构成对这些权利的放弃，而单一或部分行使这些权利并不排斥任何其它权利的行使</w:t>
      </w:r>
      <w:r>
        <w:rPr>
          <w:rFonts w:asciiTheme="minorEastAsia" w:eastAsiaTheme="minorEastAsia" w:hAnsiTheme="minorEastAsia" w:hint="eastAsia"/>
          <w:color w:val="000000" w:themeColor="text1"/>
        </w:rPr>
        <w:t>。</w:t>
      </w:r>
    </w:p>
    <w:p w14:paraId="305BFEC1"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在履行本合同的过程中，若甲、乙双方发生争议的，应当友好协商解决。协商不成，任何一方可向租赁物业所在地的人民法院提起诉讼。</w:t>
      </w:r>
    </w:p>
    <w:p w14:paraId="5448F64C"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不动产权证书复印件作为本合同附件一。</w:t>
      </w:r>
      <w:r>
        <w:rPr>
          <w:rFonts w:asciiTheme="minorEastAsia" w:eastAsiaTheme="minorEastAsia" w:hAnsiTheme="minorEastAsia"/>
          <w:color w:val="000000" w:themeColor="text1"/>
        </w:rPr>
        <w:t>本合同之附件构成本合同不可分割之一部分，并具有相等法律效力</w:t>
      </w:r>
      <w:r>
        <w:rPr>
          <w:rFonts w:asciiTheme="minorEastAsia" w:eastAsiaTheme="minorEastAsia" w:hAnsiTheme="minorEastAsia" w:hint="eastAsia"/>
          <w:color w:val="000000" w:themeColor="text1"/>
        </w:rPr>
        <w:t>。本合同未尽事宜，双方可协商签订补充协议。</w:t>
      </w:r>
    </w:p>
    <w:p w14:paraId="0E1DA6B1"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本</w:t>
      </w:r>
      <w:r>
        <w:rPr>
          <w:rFonts w:asciiTheme="minorEastAsia" w:eastAsiaTheme="minorEastAsia" w:hAnsiTheme="minorEastAsia"/>
          <w:color w:val="000000" w:themeColor="text1"/>
        </w:rPr>
        <w:t>合同</w:t>
      </w:r>
      <w:r>
        <w:rPr>
          <w:rFonts w:asciiTheme="minorEastAsia" w:eastAsiaTheme="minorEastAsia" w:hAnsiTheme="minorEastAsia" w:hint="eastAsia"/>
          <w:color w:val="000000" w:themeColor="text1"/>
        </w:rPr>
        <w:t>自甲、乙双方签字盖章后</w:t>
      </w:r>
      <w:r>
        <w:rPr>
          <w:rFonts w:asciiTheme="minorEastAsia" w:eastAsiaTheme="minorEastAsia" w:hAnsiTheme="minorEastAsia"/>
          <w:color w:val="000000" w:themeColor="text1"/>
        </w:rPr>
        <w:t>生效</w:t>
      </w:r>
      <w:r>
        <w:rPr>
          <w:rFonts w:asciiTheme="minorEastAsia" w:eastAsiaTheme="minorEastAsia" w:hAnsiTheme="minorEastAsia" w:hint="eastAsia"/>
          <w:color w:val="000000" w:themeColor="text1"/>
        </w:rPr>
        <w:t>。</w:t>
      </w:r>
    </w:p>
    <w:p w14:paraId="2290890D" w14:textId="77777777" w:rsidR="00EF2FBB" w:rsidRDefault="00000000">
      <w:pPr>
        <w:pStyle w:val="ac"/>
        <w:numPr>
          <w:ilvl w:val="1"/>
          <w:numId w:val="28"/>
        </w:numPr>
        <w:spacing w:line="360" w:lineRule="auto"/>
        <w:ind w:left="0" w:firstLine="48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t>本合同一式肆（4）份，双方各执贰（2）份，具同等效力</w:t>
      </w:r>
      <w:r>
        <w:rPr>
          <w:rFonts w:asciiTheme="minorEastAsia" w:eastAsiaTheme="minorEastAsia" w:hAnsiTheme="minorEastAsia" w:hint="eastAsia"/>
          <w:color w:val="000000" w:themeColor="text1"/>
        </w:rPr>
        <w:t>。</w:t>
      </w:r>
    </w:p>
    <w:p w14:paraId="1DE68CC5" w14:textId="77777777" w:rsidR="00EF2FBB" w:rsidRDefault="00000000">
      <w:pPr>
        <w:pStyle w:val="ac"/>
        <w:spacing w:line="460" w:lineRule="exact"/>
        <w:ind w:firstLineChars="0" w:firstLine="0"/>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（以下</w:t>
      </w:r>
      <w:r>
        <w:rPr>
          <w:rFonts w:asciiTheme="minorEastAsia" w:eastAsiaTheme="minorEastAsia" w:hAnsiTheme="minorEastAsia"/>
          <w:color w:val="000000" w:themeColor="text1"/>
        </w:rPr>
        <w:t>无正文）</w:t>
      </w:r>
    </w:p>
    <w:p w14:paraId="30B31B43" w14:textId="77777777" w:rsidR="00EF2FBB" w:rsidRDefault="00000000">
      <w:pPr>
        <w:widowControl/>
        <w:adjustRightInd/>
        <w:snapToGrid/>
        <w:spacing w:line="240" w:lineRule="auto"/>
        <w:ind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color w:val="000000" w:themeColor="text1"/>
        </w:rPr>
        <w:br w:type="page"/>
      </w:r>
    </w:p>
    <w:p w14:paraId="6229ADEF" w14:textId="77777777" w:rsidR="00EF2FBB" w:rsidRDefault="00000000">
      <w:pPr>
        <w:spacing w:line="460" w:lineRule="exact"/>
        <w:ind w:firstLineChars="0" w:firstLine="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(签署页)</w:t>
      </w:r>
    </w:p>
    <w:p w14:paraId="7402866F" w14:textId="77777777" w:rsidR="00EF2FBB" w:rsidRDefault="00EF2FBB">
      <w:pPr>
        <w:spacing w:before="120" w:after="120"/>
        <w:rPr>
          <w:rFonts w:asciiTheme="minorEastAsia" w:eastAsiaTheme="minorEastAsia" w:hAnsiTheme="minorEastAsia" w:cs="Arial" w:hint="eastAsia"/>
          <w:color w:val="000000" w:themeColor="text1"/>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6122"/>
      </w:tblGrid>
      <w:tr w:rsidR="00EF2FBB" w14:paraId="3E00AD21" w14:textId="77777777">
        <w:tc>
          <w:tcPr>
            <w:tcW w:w="4678" w:type="dxa"/>
            <w:tcBorders>
              <w:top w:val="nil"/>
              <w:left w:val="nil"/>
              <w:bottom w:val="nil"/>
              <w:right w:val="nil"/>
            </w:tcBorders>
          </w:tcPr>
          <w:p w14:paraId="1FEC3DA6" w14:textId="77777777" w:rsidR="00EF2FBB" w:rsidRDefault="00000000">
            <w:pPr>
              <w:autoSpaceDE w:val="0"/>
              <w:autoSpaceDN w:val="0"/>
              <w:spacing w:before="120" w:after="120"/>
              <w:ind w:firstLineChars="0" w:firstLine="0"/>
              <w:rPr>
                <w:rFonts w:asciiTheme="minorEastAsia" w:eastAsiaTheme="minorEastAsia" w:hAnsiTheme="minorEastAsia" w:cs="宋体" w:hint="eastAsia"/>
                <w:color w:val="000000" w:themeColor="text1"/>
                <w:kern w:val="0"/>
              </w:rPr>
            </w:pPr>
            <w:r>
              <w:rPr>
                <w:rFonts w:asciiTheme="minorEastAsia" w:eastAsiaTheme="minorEastAsia" w:hAnsiTheme="minorEastAsia" w:cs="汉仪中等线简" w:hint="eastAsia"/>
                <w:color w:val="000000" w:themeColor="text1"/>
                <w:kern w:val="0"/>
              </w:rPr>
              <w:t>甲方</w:t>
            </w:r>
            <w:r>
              <w:rPr>
                <w:rFonts w:asciiTheme="minorEastAsia" w:eastAsiaTheme="minorEastAsia" w:hAnsiTheme="minorEastAsia" w:cs="宋体" w:hint="eastAsia"/>
                <w:color w:val="000000" w:themeColor="text1"/>
                <w:kern w:val="0"/>
              </w:rPr>
              <w:t>：</w:t>
            </w:r>
            <w:r>
              <w:t>天津中汽南方汽车销售服务有限公司</w:t>
            </w:r>
          </w:p>
          <w:p w14:paraId="4505BD61" w14:textId="77777777" w:rsidR="00EF2FBB" w:rsidRDefault="00000000">
            <w:pPr>
              <w:autoSpaceDE w:val="0"/>
              <w:autoSpaceDN w:val="0"/>
              <w:spacing w:before="120" w:after="120"/>
              <w:ind w:firstLineChars="700" w:firstLine="1687"/>
              <w:rPr>
                <w:rFonts w:asciiTheme="minorEastAsia" w:eastAsiaTheme="minorEastAsia" w:hAnsiTheme="minorEastAsia" w:hint="eastAsia"/>
                <w:color w:val="000000" w:themeColor="text1"/>
                <w:kern w:val="0"/>
              </w:rPr>
            </w:pPr>
            <w:r>
              <w:rPr>
                <w:rFonts w:asciiTheme="minorEastAsia" w:eastAsiaTheme="minorEastAsia" w:hAnsiTheme="minorEastAsia" w:cs="新宋体" w:hint="eastAsia"/>
                <w:b/>
                <w:bCs/>
                <w:color w:val="000000" w:themeColor="text1"/>
                <w:kern w:val="0"/>
              </w:rPr>
              <w:t>（章）</w:t>
            </w:r>
          </w:p>
        </w:tc>
        <w:tc>
          <w:tcPr>
            <w:tcW w:w="6122" w:type="dxa"/>
            <w:tcBorders>
              <w:top w:val="nil"/>
              <w:left w:val="nil"/>
              <w:bottom w:val="nil"/>
              <w:right w:val="nil"/>
            </w:tcBorders>
          </w:tcPr>
          <w:p w14:paraId="083F154C" w14:textId="77777777" w:rsidR="00EF2FBB" w:rsidRDefault="00000000">
            <w:pPr>
              <w:autoSpaceDE w:val="0"/>
              <w:autoSpaceDN w:val="0"/>
              <w:spacing w:before="120" w:after="120"/>
              <w:ind w:firstLineChars="200" w:firstLine="480"/>
              <w:rPr>
                <w:rFonts w:asciiTheme="minorEastAsia" w:eastAsiaTheme="minorEastAsia" w:hAnsiTheme="minorEastAsia" w:cs="新宋体" w:hint="eastAsia"/>
                <w:b/>
                <w:bCs/>
                <w:color w:val="000000" w:themeColor="text1"/>
                <w:kern w:val="0"/>
              </w:rPr>
            </w:pPr>
            <w:r>
              <w:rPr>
                <w:rFonts w:asciiTheme="minorEastAsia" w:eastAsiaTheme="minorEastAsia" w:hAnsiTheme="minorEastAsia" w:cs="汉仪中等线简" w:hint="eastAsia"/>
                <w:color w:val="000000" w:themeColor="text1"/>
                <w:kern w:val="0"/>
              </w:rPr>
              <w:t>乙方</w:t>
            </w:r>
            <w:r>
              <w:rPr>
                <w:rFonts w:asciiTheme="minorEastAsia" w:eastAsiaTheme="minorEastAsia" w:hAnsiTheme="minorEastAsia" w:cs="宋体" w:hint="eastAsia"/>
                <w:color w:val="000000" w:themeColor="text1"/>
                <w:kern w:val="0"/>
              </w:rPr>
              <w:t>：</w:t>
            </w:r>
            <w:r>
              <w:rPr>
                <w:rFonts w:asciiTheme="minorEastAsia" w:eastAsiaTheme="minorEastAsia" w:hAnsiTheme="minorEastAsia" w:hint="eastAsia"/>
                <w:color w:val="000000" w:themeColor="text1"/>
              </w:rPr>
              <w:t>xx</w:t>
            </w:r>
          </w:p>
          <w:p w14:paraId="7720BD07" w14:textId="77777777" w:rsidR="00EF2FBB" w:rsidRDefault="00000000">
            <w:pPr>
              <w:autoSpaceDE w:val="0"/>
              <w:autoSpaceDN w:val="0"/>
              <w:spacing w:before="120" w:after="120"/>
              <w:ind w:firstLineChars="750" w:firstLine="1807"/>
              <w:rPr>
                <w:rFonts w:asciiTheme="minorEastAsia" w:eastAsiaTheme="minorEastAsia" w:hAnsiTheme="minorEastAsia" w:cs="Arial" w:hint="eastAsia"/>
                <w:color w:val="000000" w:themeColor="text1"/>
                <w:kern w:val="0"/>
              </w:rPr>
            </w:pPr>
            <w:r>
              <w:rPr>
                <w:rFonts w:asciiTheme="minorEastAsia" w:eastAsiaTheme="minorEastAsia" w:hAnsiTheme="minorEastAsia" w:cs="新宋体" w:hint="eastAsia"/>
                <w:b/>
                <w:bCs/>
                <w:color w:val="000000" w:themeColor="text1"/>
                <w:kern w:val="0"/>
              </w:rPr>
              <w:t>（章）</w:t>
            </w:r>
          </w:p>
        </w:tc>
      </w:tr>
      <w:tr w:rsidR="00EF2FBB" w14:paraId="4A5E6C96" w14:textId="77777777">
        <w:tc>
          <w:tcPr>
            <w:tcW w:w="4678" w:type="dxa"/>
            <w:tcBorders>
              <w:top w:val="nil"/>
              <w:left w:val="nil"/>
              <w:bottom w:val="nil"/>
              <w:right w:val="nil"/>
            </w:tcBorders>
          </w:tcPr>
          <w:p w14:paraId="3AFEA0EF" w14:textId="77777777" w:rsidR="00EF2FBB" w:rsidRDefault="00EF2FBB">
            <w:pPr>
              <w:autoSpaceDE w:val="0"/>
              <w:autoSpaceDN w:val="0"/>
              <w:spacing w:before="120" w:after="120"/>
              <w:rPr>
                <w:rFonts w:asciiTheme="minorEastAsia" w:eastAsiaTheme="minorEastAsia" w:hAnsiTheme="minorEastAsia" w:cs="Arial" w:hint="eastAsia"/>
                <w:color w:val="000000" w:themeColor="text1"/>
                <w:kern w:val="0"/>
              </w:rPr>
            </w:pPr>
          </w:p>
          <w:p w14:paraId="5570B169" w14:textId="77777777" w:rsidR="00EF2FBB" w:rsidRDefault="00000000">
            <w:pPr>
              <w:autoSpaceDE w:val="0"/>
              <w:autoSpaceDN w:val="0"/>
              <w:spacing w:before="120" w:after="120"/>
              <w:ind w:firstLineChars="0" w:firstLine="0"/>
              <w:rPr>
                <w:rFonts w:asciiTheme="minorEastAsia" w:eastAsiaTheme="minorEastAsia" w:hAnsiTheme="minorEastAsia" w:hint="eastAsia"/>
                <w:color w:val="000000" w:themeColor="text1"/>
              </w:rPr>
            </w:pPr>
            <w:r>
              <w:rPr>
                <w:rFonts w:asciiTheme="minorEastAsia" w:eastAsiaTheme="minorEastAsia" w:hAnsiTheme="minorEastAsia" w:cs="宋体" w:hint="eastAsia"/>
                <w:color w:val="000000" w:themeColor="text1"/>
                <w:kern w:val="0"/>
              </w:rPr>
              <w:t>签字</w:t>
            </w:r>
            <w:r>
              <w:rPr>
                <w:rFonts w:asciiTheme="minorEastAsia" w:eastAsiaTheme="minorEastAsia" w:hAnsiTheme="minorEastAsia" w:cs="汉仪中等线简" w:hint="eastAsia"/>
                <w:color w:val="000000" w:themeColor="text1"/>
                <w:kern w:val="0"/>
              </w:rPr>
              <w:t>代表：</w:t>
            </w:r>
            <w:r>
              <w:rPr>
                <w:rFonts w:asciiTheme="minorEastAsia" w:eastAsiaTheme="minorEastAsia" w:hAnsiTheme="minorEastAsia" w:cs="Arial"/>
                <w:color w:val="000000" w:themeColor="text1"/>
                <w:kern w:val="0"/>
              </w:rPr>
              <w:t>_________________</w:t>
            </w:r>
            <w:r>
              <w:rPr>
                <w:rFonts w:asciiTheme="minorEastAsia" w:eastAsiaTheme="minorEastAsia" w:hAnsiTheme="minorEastAsia" w:cs="新宋体" w:hint="eastAsia"/>
                <w:color w:val="000000" w:themeColor="text1"/>
              </w:rPr>
              <w:t>（签字）</w:t>
            </w:r>
          </w:p>
        </w:tc>
        <w:tc>
          <w:tcPr>
            <w:tcW w:w="6122" w:type="dxa"/>
            <w:tcBorders>
              <w:top w:val="nil"/>
              <w:left w:val="nil"/>
              <w:bottom w:val="nil"/>
              <w:right w:val="nil"/>
            </w:tcBorders>
          </w:tcPr>
          <w:p w14:paraId="5F52F903" w14:textId="77777777" w:rsidR="00EF2FBB" w:rsidRDefault="00EF2FBB">
            <w:pPr>
              <w:autoSpaceDE w:val="0"/>
              <w:autoSpaceDN w:val="0"/>
              <w:spacing w:before="120" w:after="120"/>
              <w:rPr>
                <w:rFonts w:asciiTheme="minorEastAsia" w:eastAsiaTheme="minorEastAsia" w:hAnsiTheme="minorEastAsia" w:cs="Arial" w:hint="eastAsia"/>
                <w:color w:val="000000" w:themeColor="text1"/>
                <w:kern w:val="0"/>
              </w:rPr>
            </w:pPr>
          </w:p>
          <w:p w14:paraId="0D27C933" w14:textId="77777777" w:rsidR="00EF2FBB" w:rsidRDefault="00000000">
            <w:pPr>
              <w:autoSpaceDE w:val="0"/>
              <w:autoSpaceDN w:val="0"/>
              <w:spacing w:before="120" w:after="120"/>
              <w:rPr>
                <w:rFonts w:asciiTheme="minorEastAsia" w:eastAsiaTheme="minorEastAsia" w:hAnsiTheme="minorEastAsia" w:cs="Arial" w:hint="eastAsia"/>
                <w:color w:val="000000" w:themeColor="text1"/>
                <w:kern w:val="0"/>
              </w:rPr>
            </w:pPr>
            <w:r>
              <w:rPr>
                <w:rFonts w:asciiTheme="minorEastAsia" w:eastAsiaTheme="minorEastAsia" w:hAnsiTheme="minorEastAsia" w:cs="宋体" w:hint="eastAsia"/>
                <w:color w:val="000000" w:themeColor="text1"/>
                <w:kern w:val="0"/>
              </w:rPr>
              <w:t>签字</w:t>
            </w:r>
            <w:r>
              <w:rPr>
                <w:rFonts w:asciiTheme="minorEastAsia" w:eastAsiaTheme="minorEastAsia" w:hAnsiTheme="minorEastAsia" w:cs="汉仪中等线简" w:hint="eastAsia"/>
                <w:color w:val="000000" w:themeColor="text1"/>
                <w:kern w:val="0"/>
              </w:rPr>
              <w:t>代表：</w:t>
            </w:r>
            <w:r>
              <w:rPr>
                <w:rFonts w:asciiTheme="minorEastAsia" w:eastAsiaTheme="minorEastAsia" w:hAnsiTheme="minorEastAsia" w:cs="Arial"/>
                <w:color w:val="000000" w:themeColor="text1"/>
                <w:kern w:val="0"/>
              </w:rPr>
              <w:t>___________________</w:t>
            </w:r>
            <w:r>
              <w:rPr>
                <w:rFonts w:asciiTheme="minorEastAsia" w:eastAsiaTheme="minorEastAsia" w:hAnsiTheme="minorEastAsia" w:cs="新宋体" w:hint="eastAsia"/>
                <w:color w:val="000000" w:themeColor="text1"/>
              </w:rPr>
              <w:t>（签字）</w:t>
            </w:r>
          </w:p>
        </w:tc>
      </w:tr>
      <w:tr w:rsidR="00EF2FBB" w14:paraId="6481FECB" w14:textId="77777777">
        <w:tc>
          <w:tcPr>
            <w:tcW w:w="4678" w:type="dxa"/>
            <w:tcBorders>
              <w:top w:val="nil"/>
              <w:left w:val="nil"/>
              <w:bottom w:val="nil"/>
              <w:right w:val="nil"/>
            </w:tcBorders>
          </w:tcPr>
          <w:p w14:paraId="2378A623" w14:textId="77777777" w:rsidR="00EF2FBB" w:rsidRDefault="00000000">
            <w:pPr>
              <w:autoSpaceDE w:val="0"/>
              <w:autoSpaceDN w:val="0"/>
              <w:spacing w:before="120" w:after="120"/>
              <w:ind w:firstLineChars="0" w:firstLine="0"/>
              <w:rPr>
                <w:rFonts w:asciiTheme="minorEastAsia" w:eastAsiaTheme="minorEastAsia" w:hAnsiTheme="minorEastAsia" w:cs="Arial" w:hint="eastAsia"/>
                <w:color w:val="000000" w:themeColor="text1"/>
                <w:kern w:val="0"/>
              </w:rPr>
            </w:pPr>
            <w:r>
              <w:rPr>
                <w:rFonts w:asciiTheme="minorEastAsia" w:eastAsiaTheme="minorEastAsia" w:hAnsiTheme="minorEastAsia" w:cs="新宋体" w:hint="eastAsia"/>
                <w:color w:val="000000" w:themeColor="text1"/>
                <w:kern w:val="0"/>
              </w:rPr>
              <w:t>签约日期：</w:t>
            </w:r>
            <w:r>
              <w:rPr>
                <w:rFonts w:asciiTheme="minorEastAsia" w:eastAsiaTheme="minorEastAsia" w:hAnsiTheme="minorEastAsia" w:cs="Arial"/>
                <w:color w:val="000000" w:themeColor="text1"/>
                <w:kern w:val="0"/>
              </w:rPr>
              <w:t>____</w:t>
            </w:r>
            <w:r>
              <w:rPr>
                <w:rFonts w:asciiTheme="minorEastAsia" w:eastAsiaTheme="minorEastAsia" w:hAnsiTheme="minorEastAsia" w:cs="新宋体" w:hint="eastAsia"/>
                <w:color w:val="000000" w:themeColor="text1"/>
                <w:kern w:val="0"/>
              </w:rPr>
              <w:t>年</w:t>
            </w:r>
            <w:r>
              <w:rPr>
                <w:rFonts w:asciiTheme="minorEastAsia" w:eastAsiaTheme="minorEastAsia" w:hAnsiTheme="minorEastAsia" w:cs="Arial"/>
                <w:color w:val="000000" w:themeColor="text1"/>
                <w:kern w:val="0"/>
              </w:rPr>
              <w:t xml:space="preserve"> ____</w:t>
            </w:r>
            <w:r>
              <w:rPr>
                <w:rFonts w:asciiTheme="minorEastAsia" w:eastAsiaTheme="minorEastAsia" w:hAnsiTheme="minorEastAsia" w:cs="新宋体" w:hint="eastAsia"/>
                <w:color w:val="000000" w:themeColor="text1"/>
                <w:kern w:val="0"/>
              </w:rPr>
              <w:t>月</w:t>
            </w:r>
            <w:r>
              <w:rPr>
                <w:rFonts w:asciiTheme="minorEastAsia" w:eastAsiaTheme="minorEastAsia" w:hAnsiTheme="minorEastAsia" w:cs="Arial"/>
                <w:color w:val="000000" w:themeColor="text1"/>
                <w:kern w:val="0"/>
              </w:rPr>
              <w:t xml:space="preserve"> _____</w:t>
            </w:r>
            <w:r>
              <w:rPr>
                <w:rFonts w:asciiTheme="minorEastAsia" w:eastAsiaTheme="minorEastAsia" w:hAnsiTheme="minorEastAsia" w:cs="新宋体" w:hint="eastAsia"/>
                <w:color w:val="000000" w:themeColor="text1"/>
                <w:kern w:val="0"/>
              </w:rPr>
              <w:t>日</w:t>
            </w:r>
          </w:p>
        </w:tc>
        <w:tc>
          <w:tcPr>
            <w:tcW w:w="6122" w:type="dxa"/>
            <w:tcBorders>
              <w:top w:val="nil"/>
              <w:left w:val="nil"/>
              <w:bottom w:val="nil"/>
              <w:right w:val="nil"/>
            </w:tcBorders>
          </w:tcPr>
          <w:p w14:paraId="668A58EA" w14:textId="77777777" w:rsidR="00EF2FBB" w:rsidRDefault="00000000">
            <w:pPr>
              <w:autoSpaceDE w:val="0"/>
              <w:autoSpaceDN w:val="0"/>
              <w:spacing w:before="120" w:after="120"/>
              <w:rPr>
                <w:rFonts w:asciiTheme="minorEastAsia" w:eastAsiaTheme="minorEastAsia" w:hAnsiTheme="minorEastAsia" w:hint="eastAsia"/>
                <w:color w:val="000000" w:themeColor="text1"/>
                <w:kern w:val="0"/>
              </w:rPr>
            </w:pPr>
            <w:r>
              <w:rPr>
                <w:rFonts w:asciiTheme="minorEastAsia" w:eastAsiaTheme="minorEastAsia" w:hAnsiTheme="minorEastAsia" w:cs="新宋体" w:hint="eastAsia"/>
                <w:color w:val="000000" w:themeColor="text1"/>
                <w:kern w:val="0"/>
              </w:rPr>
              <w:t>签约日期：</w:t>
            </w:r>
            <w:r>
              <w:rPr>
                <w:rFonts w:asciiTheme="minorEastAsia" w:eastAsiaTheme="minorEastAsia" w:hAnsiTheme="minorEastAsia" w:cs="Arial"/>
                <w:color w:val="000000" w:themeColor="text1"/>
                <w:kern w:val="0"/>
              </w:rPr>
              <w:t xml:space="preserve">____ </w:t>
            </w:r>
            <w:r>
              <w:rPr>
                <w:rFonts w:asciiTheme="minorEastAsia" w:eastAsiaTheme="minorEastAsia" w:hAnsiTheme="minorEastAsia" w:cs="新宋体" w:hint="eastAsia"/>
                <w:color w:val="000000" w:themeColor="text1"/>
                <w:kern w:val="0"/>
              </w:rPr>
              <w:t>年</w:t>
            </w:r>
            <w:r>
              <w:rPr>
                <w:rFonts w:asciiTheme="minorEastAsia" w:eastAsiaTheme="minorEastAsia" w:hAnsiTheme="minorEastAsia" w:cs="Arial"/>
                <w:color w:val="000000" w:themeColor="text1"/>
                <w:kern w:val="0"/>
              </w:rPr>
              <w:t xml:space="preserve"> _____</w:t>
            </w:r>
            <w:r>
              <w:rPr>
                <w:rFonts w:asciiTheme="minorEastAsia" w:eastAsiaTheme="minorEastAsia" w:hAnsiTheme="minorEastAsia" w:cs="新宋体" w:hint="eastAsia"/>
                <w:color w:val="000000" w:themeColor="text1"/>
                <w:kern w:val="0"/>
              </w:rPr>
              <w:t>月</w:t>
            </w:r>
            <w:r>
              <w:rPr>
                <w:rFonts w:asciiTheme="minorEastAsia" w:eastAsiaTheme="minorEastAsia" w:hAnsiTheme="minorEastAsia" w:cs="Arial"/>
                <w:color w:val="000000" w:themeColor="text1"/>
                <w:kern w:val="0"/>
              </w:rPr>
              <w:t xml:space="preserve"> _____</w:t>
            </w:r>
            <w:r>
              <w:rPr>
                <w:rFonts w:asciiTheme="minorEastAsia" w:eastAsiaTheme="minorEastAsia" w:hAnsiTheme="minorEastAsia" w:cs="新宋体" w:hint="eastAsia"/>
                <w:color w:val="000000" w:themeColor="text1"/>
                <w:kern w:val="0"/>
              </w:rPr>
              <w:t>日</w:t>
            </w:r>
          </w:p>
        </w:tc>
      </w:tr>
    </w:tbl>
    <w:p w14:paraId="6A18A043" w14:textId="77777777" w:rsidR="00EF2FBB" w:rsidRDefault="00EF2FBB">
      <w:pPr>
        <w:rPr>
          <w:rFonts w:asciiTheme="minorEastAsia" w:eastAsiaTheme="minorEastAsia" w:hAnsiTheme="minorEastAsia" w:cs="Arial" w:hint="eastAsia"/>
          <w:color w:val="000000" w:themeColor="text1"/>
        </w:rPr>
      </w:pPr>
    </w:p>
    <w:p w14:paraId="4DC92778" w14:textId="77777777" w:rsidR="00EF2FBB" w:rsidRDefault="00EF2FBB">
      <w:pPr>
        <w:rPr>
          <w:rFonts w:asciiTheme="minorEastAsia" w:eastAsiaTheme="minorEastAsia" w:hAnsiTheme="minorEastAsia" w:cs="Arial" w:hint="eastAsia"/>
          <w:color w:val="000000" w:themeColor="text1"/>
        </w:rPr>
      </w:pPr>
    </w:p>
    <w:p w14:paraId="38FC0D79" w14:textId="77777777" w:rsidR="00EF2FBB" w:rsidRDefault="00000000">
      <w:pPr>
        <w:pStyle w:val="ac"/>
        <w:spacing w:line="360" w:lineRule="auto"/>
        <w:ind w:leftChars="200" w:left="480"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附件一：《天津市房地产权证》[房地证津字第115031302408号]及《租赁物业平面示意图》</w:t>
      </w:r>
    </w:p>
    <w:p w14:paraId="389D9D7E" w14:textId="77777777" w:rsidR="00EF2FBB" w:rsidRDefault="00000000">
      <w:pPr>
        <w:pStyle w:val="ac"/>
        <w:spacing w:line="360" w:lineRule="auto"/>
        <w:ind w:leftChars="200" w:left="480"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附件二：《甲方、乙方营业执照复印件》</w:t>
      </w:r>
    </w:p>
    <w:p w14:paraId="11AFD001" w14:textId="77777777" w:rsidR="00EF2FBB" w:rsidRDefault="00000000">
      <w:pPr>
        <w:pStyle w:val="ac"/>
        <w:spacing w:line="360" w:lineRule="auto"/>
        <w:ind w:leftChars="200" w:left="480"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附件三：《天津中汽南方资产交接清单》</w:t>
      </w:r>
    </w:p>
    <w:p w14:paraId="20CB790D" w14:textId="77777777" w:rsidR="00EF2FBB" w:rsidRDefault="00000000">
      <w:pPr>
        <w:pStyle w:val="ac"/>
        <w:spacing w:line="360" w:lineRule="auto"/>
        <w:ind w:leftChars="200" w:left="480"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附件四：《安全责任协议书》</w:t>
      </w:r>
    </w:p>
    <w:p w14:paraId="38EFB486"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5EED597C"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528EDDF6"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4DE60021"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0B9FE30F"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0FD66D9A"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3037546F"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55AEF599"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3410CF2A"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03E85D45" w14:textId="77777777" w:rsidR="00EF2FBB" w:rsidRDefault="00000000">
      <w:pPr>
        <w:pStyle w:val="ac"/>
        <w:spacing w:line="360" w:lineRule="auto"/>
        <w:ind w:leftChars="200" w:left="480" w:firstLineChars="0" w:firstLine="0"/>
        <w:jc w:val="lef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附件四：</w:t>
      </w:r>
    </w:p>
    <w:p w14:paraId="044EDFD6" w14:textId="77777777" w:rsidR="00EF2FBB" w:rsidRDefault="00000000">
      <w:pPr>
        <w:ind w:firstLine="904"/>
        <w:jc w:val="center"/>
        <w:rPr>
          <w:rFonts w:cs="宋体" w:hint="eastAsia"/>
          <w:b/>
          <w:sz w:val="30"/>
          <w:szCs w:val="30"/>
        </w:rPr>
      </w:pPr>
      <w:r>
        <w:rPr>
          <w:rFonts w:cs="宋体" w:hint="eastAsia"/>
          <w:b/>
          <w:sz w:val="30"/>
          <w:szCs w:val="30"/>
          <w:lang w:bidi="ar"/>
        </w:rPr>
        <w:t>安 全 责 任 协 议 书</w:t>
      </w:r>
    </w:p>
    <w:p w14:paraId="60EDB7F5" w14:textId="77777777" w:rsidR="00EF2FBB" w:rsidRDefault="00EF2FBB">
      <w:pPr>
        <w:ind w:firstLine="723"/>
        <w:jc w:val="center"/>
        <w:rPr>
          <w:rFonts w:cs="宋体" w:hint="eastAsia"/>
          <w:b/>
        </w:rPr>
      </w:pPr>
    </w:p>
    <w:p w14:paraId="1AB71A15" w14:textId="77777777" w:rsidR="00EF2FBB" w:rsidRDefault="00000000">
      <w:pPr>
        <w:spacing w:line="360" w:lineRule="auto"/>
        <w:ind w:firstLineChars="0" w:firstLine="420"/>
        <w:rPr>
          <w:rFonts w:cs="宋体" w:hint="eastAsia"/>
        </w:rPr>
      </w:pPr>
      <w:r>
        <w:rPr>
          <w:rFonts w:cs="宋体" w:hint="eastAsia"/>
          <w:lang w:bidi="ar"/>
        </w:rPr>
        <w:t>为认真贯彻执行“安全第一、预防为主”的方针，落实国家和地方的安全生产，消防管理、劳动保护等法律、法规。明确租赁单位的安全生产责任制，从而最大限度地控制和预防各类事故的发生，保障人民群众生命和财产安全。经双方协商一致同意签订本安全管理协议：</w:t>
      </w:r>
    </w:p>
    <w:p w14:paraId="7D705691" w14:textId="77777777" w:rsidR="00EF2FBB" w:rsidRDefault="00000000">
      <w:pPr>
        <w:spacing w:line="360" w:lineRule="auto"/>
        <w:ind w:firstLineChars="0" w:firstLine="420"/>
        <w:rPr>
          <w:rFonts w:cs="宋体" w:hint="eastAsia"/>
        </w:rPr>
      </w:pPr>
      <w:r>
        <w:rPr>
          <w:rFonts w:cs="宋体" w:hint="eastAsia"/>
          <w:lang w:bidi="ar"/>
        </w:rPr>
        <w:t>一、承租方在租赁期间，必须遵守国家的有关法律、法规和本安全管理协议，在允许的范围内从事安全生产经营活动，如出现非法经营活动，一切责任由承租方负责。</w:t>
      </w:r>
    </w:p>
    <w:p w14:paraId="59B5E8B1" w14:textId="77777777" w:rsidR="00EF2FBB" w:rsidRDefault="00000000">
      <w:pPr>
        <w:spacing w:line="360" w:lineRule="auto"/>
        <w:ind w:firstLineChars="0" w:firstLine="420"/>
        <w:rPr>
          <w:rFonts w:cs="宋体" w:hint="eastAsia"/>
        </w:rPr>
      </w:pPr>
      <w:r>
        <w:rPr>
          <w:rFonts w:cs="宋体" w:hint="eastAsia"/>
          <w:lang w:bidi="ar"/>
        </w:rPr>
        <w:t>二、按照“谁承租、谁负责”的原则，租赁方（或个人）法定代表人是本单位的安全管理第一责任人，对本单位安全生产负全部责任，必须建立健全防火安全制度和安全生产操作规程，完善安全生产条件，营造良好的安全环境，确保生命和财产安全。</w:t>
      </w:r>
    </w:p>
    <w:p w14:paraId="32ACBD6C" w14:textId="77777777" w:rsidR="00EF2FBB" w:rsidRDefault="00000000">
      <w:pPr>
        <w:spacing w:line="360" w:lineRule="auto"/>
        <w:ind w:firstLineChars="0" w:firstLine="420"/>
        <w:rPr>
          <w:rFonts w:cs="宋体" w:hint="eastAsia"/>
        </w:rPr>
      </w:pPr>
      <w:r>
        <w:rPr>
          <w:rFonts w:cs="宋体" w:hint="eastAsia"/>
          <w:lang w:bidi="ar"/>
        </w:rPr>
        <w:t>三、凡进入库区（厂区）人员，必须严格遵守出租方的安全管理规定，严禁吸烟（指定的吸烟场所除外）、不得焚烧废杂物。</w:t>
      </w:r>
    </w:p>
    <w:p w14:paraId="27EB9A06" w14:textId="77777777" w:rsidR="00EF2FBB" w:rsidRDefault="00000000">
      <w:pPr>
        <w:spacing w:line="360" w:lineRule="auto"/>
        <w:ind w:firstLineChars="0" w:firstLine="420"/>
        <w:rPr>
          <w:rFonts w:cs="宋体" w:hint="eastAsia"/>
        </w:rPr>
      </w:pPr>
      <w:r>
        <w:rPr>
          <w:rFonts w:cs="宋体" w:hint="eastAsia"/>
          <w:lang w:bidi="ar"/>
        </w:rPr>
        <w:t>四、承租方的各类从业人员均须严格执行各种安全生产操作规程和安全防火规定。特种作业人员应按政府劳动部门的有关规定，经专业岗前培训，取得操作资格证书并定期参加年审，方可上岗作业。</w:t>
      </w:r>
    </w:p>
    <w:p w14:paraId="14809E17" w14:textId="77777777" w:rsidR="00EF2FBB" w:rsidRDefault="00000000">
      <w:pPr>
        <w:spacing w:line="360" w:lineRule="auto"/>
        <w:ind w:firstLineChars="0" w:firstLine="420"/>
        <w:rPr>
          <w:rFonts w:cs="宋体" w:hint="eastAsia"/>
        </w:rPr>
      </w:pPr>
      <w:r>
        <w:rPr>
          <w:rFonts w:cs="宋体" w:hint="eastAsia"/>
          <w:lang w:bidi="ar"/>
        </w:rPr>
        <w:t>五、承租方使用的特种设备、压力容器等，必须取得政府及有关管理部门颁发的许可证，符合安全要求，才能将设备投入运行，并接受安全监察机构的监督检测。</w:t>
      </w:r>
    </w:p>
    <w:p w14:paraId="253D9DE4" w14:textId="77777777" w:rsidR="00EF2FBB" w:rsidRDefault="00000000">
      <w:pPr>
        <w:spacing w:line="360" w:lineRule="auto"/>
        <w:ind w:firstLineChars="0" w:firstLine="420"/>
        <w:rPr>
          <w:rFonts w:cs="宋体" w:hint="eastAsia"/>
        </w:rPr>
      </w:pPr>
      <w:r>
        <w:rPr>
          <w:rFonts w:cs="宋体" w:hint="eastAsia"/>
          <w:lang w:bidi="ar"/>
        </w:rPr>
        <w:t>六、严禁承租方在租赁场所生产、经营、储存或者使用易燃易爆有毒危险物品。违反本规定的，出租方有权责令承租方立即做出整改，若未及时整改的，出租方可单方终止租赁合同。</w:t>
      </w:r>
    </w:p>
    <w:p w14:paraId="47DEFCE2" w14:textId="77777777" w:rsidR="00EF2FBB" w:rsidRDefault="00000000">
      <w:pPr>
        <w:spacing w:line="360" w:lineRule="auto"/>
        <w:ind w:firstLineChars="0" w:firstLine="420"/>
        <w:rPr>
          <w:rFonts w:cs="宋体" w:hint="eastAsia"/>
        </w:rPr>
      </w:pPr>
      <w:r>
        <w:rPr>
          <w:rFonts w:cs="宋体" w:hint="eastAsia"/>
          <w:lang w:bidi="ar"/>
        </w:rPr>
        <w:t>七、在承租期间内，由于承租方管理不善造成的人员工伤或者重大安全生产事故，承租方应负全部责任，其一切费用（包括给出租方所造成的损失）均由承租方负责。</w:t>
      </w:r>
    </w:p>
    <w:p w14:paraId="509847C3" w14:textId="77777777" w:rsidR="00EF2FBB" w:rsidRDefault="00000000">
      <w:pPr>
        <w:spacing w:line="360" w:lineRule="auto"/>
        <w:ind w:firstLineChars="0" w:firstLine="420"/>
        <w:rPr>
          <w:rFonts w:cs="宋体" w:hint="eastAsia"/>
        </w:rPr>
      </w:pPr>
      <w:r>
        <w:rPr>
          <w:rFonts w:cs="宋体" w:hint="eastAsia"/>
          <w:lang w:bidi="ar"/>
        </w:rPr>
        <w:t>八、承租方未经出租方许可，不得擅自改变租赁场所的建筑主体结构，不得损毁、埋压、圈占和挪用安全设施、消防器材，严禁占用防火间距，堵塞消防通道，不得擅自改动消防设施。</w:t>
      </w:r>
    </w:p>
    <w:p w14:paraId="7D05DFA0" w14:textId="77777777" w:rsidR="00EF2FBB" w:rsidRDefault="00000000">
      <w:pPr>
        <w:spacing w:line="360" w:lineRule="auto"/>
        <w:ind w:firstLineChars="0" w:firstLine="420"/>
        <w:rPr>
          <w:rFonts w:cs="宋体" w:hint="eastAsia"/>
        </w:rPr>
      </w:pPr>
      <w:r>
        <w:rPr>
          <w:rFonts w:cs="宋体" w:hint="eastAsia"/>
          <w:lang w:bidi="ar"/>
        </w:rPr>
        <w:t>九、承租方在租赁场所内严禁使用明火作业，不准乱拆、乱拉、乱接用电线路，禁止使用不符合安全标准的电器设备。</w:t>
      </w:r>
    </w:p>
    <w:p w14:paraId="6560EA85" w14:textId="77777777" w:rsidR="00EF2FBB" w:rsidRDefault="00000000">
      <w:pPr>
        <w:spacing w:line="360" w:lineRule="auto"/>
        <w:ind w:firstLineChars="0" w:firstLine="420"/>
        <w:rPr>
          <w:rFonts w:cs="宋体" w:hint="eastAsia"/>
        </w:rPr>
      </w:pPr>
      <w:r>
        <w:rPr>
          <w:rFonts w:cs="宋体" w:hint="eastAsia"/>
          <w:lang w:bidi="ar"/>
        </w:rPr>
        <w:lastRenderedPageBreak/>
        <w:t>十、承租方应遵守出租方关于载货电梯安全操作的管理规定。电梯操作员在使用电梯前，应按规定对电梯进行各项事项安全检查，确认电梯是否完好可用，严禁超载、超重，严禁无证者上岗操作。货梯操作员在工作结束后，应将货梯停在底层，关闭电源。若货梯在行驶中发现故障时，应采取相应的防范措施，并及时通知有关人员进行检修。</w:t>
      </w:r>
    </w:p>
    <w:p w14:paraId="5211D1A6" w14:textId="77777777" w:rsidR="00EF2FBB" w:rsidRDefault="00000000">
      <w:pPr>
        <w:spacing w:line="360" w:lineRule="auto"/>
        <w:ind w:firstLineChars="0" w:firstLine="420"/>
        <w:rPr>
          <w:rFonts w:cs="宋体" w:hint="eastAsia"/>
        </w:rPr>
      </w:pPr>
      <w:r>
        <w:rPr>
          <w:rFonts w:cs="宋体" w:hint="eastAsia"/>
          <w:lang w:bidi="ar"/>
        </w:rPr>
        <w:t>十一、承租方需对经营场所进行装修或增扩电气设备的，必须以书面形式同时向出租方和消防监督机关申报，经批准方可进行装修或增扩。</w:t>
      </w:r>
    </w:p>
    <w:p w14:paraId="10A4A546" w14:textId="77777777" w:rsidR="00EF2FBB" w:rsidRDefault="00000000">
      <w:pPr>
        <w:spacing w:line="360" w:lineRule="auto"/>
        <w:ind w:firstLineChars="0" w:firstLine="420"/>
        <w:rPr>
          <w:rFonts w:cs="宋体" w:hint="eastAsia"/>
        </w:rPr>
      </w:pPr>
      <w:r>
        <w:rPr>
          <w:rFonts w:cs="宋体" w:hint="eastAsia"/>
          <w:lang w:bidi="ar"/>
        </w:rPr>
        <w:t>十二、承租方及其工作人员应遵守如下规定：</w:t>
      </w:r>
    </w:p>
    <w:p w14:paraId="17652B59" w14:textId="77777777" w:rsidR="00EF2FBB" w:rsidRDefault="00000000">
      <w:pPr>
        <w:spacing w:line="360" w:lineRule="auto"/>
        <w:ind w:firstLineChars="0" w:firstLine="420"/>
        <w:rPr>
          <w:rFonts w:cs="宋体" w:hint="eastAsia"/>
        </w:rPr>
      </w:pPr>
      <w:r>
        <w:rPr>
          <w:rFonts w:cs="宋体" w:hint="eastAsia"/>
          <w:lang w:bidi="ar"/>
        </w:rPr>
        <w:t>1、承租方及其员工上下班出入出租方库区（厂区）大门时，应主动出示证件或佩戴承租方胸卡。车辆进出须经出租方门卫查验后方可通行。</w:t>
      </w:r>
    </w:p>
    <w:p w14:paraId="1F3CC2A9" w14:textId="77777777" w:rsidR="00EF2FBB" w:rsidRDefault="00000000">
      <w:pPr>
        <w:spacing w:line="360" w:lineRule="auto"/>
        <w:ind w:firstLineChars="0" w:firstLine="420"/>
        <w:rPr>
          <w:rFonts w:cs="宋体" w:hint="eastAsia"/>
        </w:rPr>
      </w:pPr>
      <w:r>
        <w:rPr>
          <w:rFonts w:cs="宋体" w:hint="eastAsia"/>
          <w:lang w:bidi="ar"/>
        </w:rPr>
        <w:t>2、承租方若需安排员工在租赁场所内值班住宿的，须按市政府有关外来人员暂住管理规定办好手续，并报出租方备案。</w:t>
      </w:r>
    </w:p>
    <w:p w14:paraId="79049240" w14:textId="77777777" w:rsidR="00EF2FBB" w:rsidRDefault="00000000">
      <w:pPr>
        <w:spacing w:line="360" w:lineRule="auto"/>
        <w:ind w:firstLineChars="0" w:firstLine="420"/>
        <w:rPr>
          <w:rFonts w:cs="宋体" w:hint="eastAsia"/>
        </w:rPr>
      </w:pPr>
      <w:r>
        <w:rPr>
          <w:rFonts w:cs="宋体" w:hint="eastAsia"/>
          <w:lang w:bidi="ar"/>
        </w:rPr>
        <w:t>3、车辆应按规定地点停放，严禁占用防火间距、堵塞消防通道，保证管理区内通道畅通。</w:t>
      </w:r>
    </w:p>
    <w:p w14:paraId="3F6B9EAE" w14:textId="77777777" w:rsidR="00EF2FBB" w:rsidRDefault="00000000">
      <w:pPr>
        <w:spacing w:line="360" w:lineRule="auto"/>
        <w:ind w:firstLineChars="0" w:firstLine="420"/>
        <w:rPr>
          <w:rFonts w:cs="宋体" w:hint="eastAsia"/>
        </w:rPr>
      </w:pPr>
      <w:r>
        <w:rPr>
          <w:rFonts w:cs="宋体" w:hint="eastAsia"/>
          <w:lang w:bidi="ar"/>
        </w:rPr>
        <w:t>十三、承租方应自觉履行如下责任：</w:t>
      </w:r>
    </w:p>
    <w:p w14:paraId="1EB355C0" w14:textId="77777777" w:rsidR="00EF2FBB" w:rsidRDefault="00000000">
      <w:pPr>
        <w:spacing w:line="360" w:lineRule="auto"/>
        <w:ind w:firstLineChars="0" w:firstLine="420"/>
        <w:rPr>
          <w:rFonts w:cs="宋体" w:hint="eastAsia"/>
          <w:lang w:bidi="ar"/>
        </w:rPr>
      </w:pPr>
      <w:r>
        <w:rPr>
          <w:rFonts w:cs="宋体" w:hint="eastAsia"/>
          <w:lang w:bidi="ar"/>
        </w:rPr>
        <w:t>1、贯彻执行国家有关安全生产、消防管理的法律、法规。建立健全本单位各项安全管理制度和安全生产事故应急处置预案，配合做好出租方库区（厂区）内的安全管理和社会治安的综合治理。</w:t>
      </w:r>
    </w:p>
    <w:p w14:paraId="60ED66BD" w14:textId="77777777" w:rsidR="00EF2FBB" w:rsidRDefault="00000000">
      <w:pPr>
        <w:spacing w:line="360" w:lineRule="auto"/>
        <w:ind w:firstLineChars="0" w:firstLine="420"/>
        <w:rPr>
          <w:rFonts w:cs="宋体" w:hint="eastAsia"/>
          <w:lang w:bidi="ar"/>
        </w:rPr>
      </w:pPr>
      <w:r>
        <w:rPr>
          <w:rFonts w:cs="宋体" w:hint="eastAsia"/>
          <w:lang w:bidi="ar"/>
        </w:rPr>
        <w:t>2、经常开展以安全生产、消防法规为重点的法制宣传教育工作，督促员工自觉遵守法律、法规和出租方的安全管理规定。严禁在出租方库区（厂区）区内从事违法活动。</w:t>
      </w:r>
    </w:p>
    <w:p w14:paraId="0E8B3F26" w14:textId="77777777" w:rsidR="00EF2FBB" w:rsidRDefault="00000000">
      <w:pPr>
        <w:spacing w:line="360" w:lineRule="auto"/>
        <w:ind w:firstLineChars="0" w:firstLine="420"/>
        <w:rPr>
          <w:rFonts w:cs="宋体" w:hint="eastAsia"/>
        </w:rPr>
      </w:pPr>
      <w:r>
        <w:rPr>
          <w:rFonts w:cs="宋体" w:hint="eastAsia"/>
          <w:lang w:bidi="ar"/>
        </w:rPr>
        <w:t>3、加强本单位安全生产、消防管理工作的防范机制，按消防规范要求，配足灭火器材，灭火器材要定点存放、定期检查，确保完好有效。</w:t>
      </w:r>
    </w:p>
    <w:p w14:paraId="0F024A28" w14:textId="77777777" w:rsidR="00EF2FBB" w:rsidRDefault="00000000">
      <w:pPr>
        <w:spacing w:line="360" w:lineRule="auto"/>
        <w:ind w:firstLineChars="0" w:firstLine="420"/>
        <w:rPr>
          <w:rFonts w:cs="宋体" w:hint="eastAsia"/>
        </w:rPr>
      </w:pPr>
      <w:r>
        <w:rPr>
          <w:rFonts w:cs="宋体" w:hint="eastAsia"/>
          <w:lang w:bidi="ar"/>
        </w:rPr>
        <w:t>4、经常开展本单位安全检查，及时消除生产安全事故隐患，严禁在租赁场所内设置办公、住宿、生产、货物储存等混为一体的“三合一”或“多合一”违规场所。</w:t>
      </w:r>
    </w:p>
    <w:p w14:paraId="65E3A098" w14:textId="77777777" w:rsidR="00EF2FBB" w:rsidRDefault="00000000">
      <w:pPr>
        <w:spacing w:line="360" w:lineRule="auto"/>
        <w:ind w:firstLineChars="0" w:firstLine="420"/>
        <w:rPr>
          <w:rFonts w:cs="宋体" w:hint="eastAsia"/>
        </w:rPr>
      </w:pPr>
      <w:r>
        <w:rPr>
          <w:rFonts w:cs="宋体" w:hint="eastAsia"/>
          <w:lang w:bidi="ar"/>
        </w:rPr>
        <w:t>十四、出租方对承租方的安全生产管理，具有监督、检查指导的义务，对不落实安全隐患整改的，出租方有权解除租赁合同，由此产生的一切经济损失，承租方应负责赔偿。</w:t>
      </w:r>
    </w:p>
    <w:p w14:paraId="6894CCAB" w14:textId="77777777" w:rsidR="00EF2FBB" w:rsidRDefault="00000000">
      <w:pPr>
        <w:spacing w:line="360" w:lineRule="auto"/>
        <w:ind w:firstLineChars="200" w:firstLine="480"/>
        <w:rPr>
          <w:rFonts w:cs="宋体" w:hint="eastAsia"/>
        </w:rPr>
      </w:pPr>
      <w:r>
        <w:rPr>
          <w:rFonts w:cs="宋体" w:hint="eastAsia"/>
          <w:lang w:bidi="ar"/>
        </w:rPr>
        <w:t>十五、承租方应加强对租赁场所内贵重财物的管理力度，防止被盗事故的发生。</w:t>
      </w:r>
    </w:p>
    <w:p w14:paraId="2F7CBA14" w14:textId="77777777" w:rsidR="00EF2FBB" w:rsidRDefault="00000000">
      <w:pPr>
        <w:spacing w:line="360" w:lineRule="auto"/>
        <w:ind w:firstLineChars="200" w:firstLine="480"/>
        <w:rPr>
          <w:rFonts w:cs="宋体" w:hint="eastAsia"/>
        </w:rPr>
      </w:pPr>
      <w:r>
        <w:rPr>
          <w:rFonts w:cs="宋体" w:hint="eastAsia"/>
          <w:lang w:bidi="ar"/>
        </w:rPr>
        <w:t>十六、本安全管理协议一式两份。出租方执一份、承租方执一份，自签订之日起正式生效。</w:t>
      </w:r>
      <w:r>
        <w:rPr>
          <w:rFonts w:cs="宋体" w:hint="eastAsia"/>
          <w:lang w:bidi="ar"/>
        </w:rPr>
        <w:lastRenderedPageBreak/>
        <w:t>本协议与租赁合同具有同等的法律效力。</w:t>
      </w:r>
    </w:p>
    <w:p w14:paraId="5EFB51B4" w14:textId="77777777" w:rsidR="00EF2FBB" w:rsidRDefault="00EF2FBB">
      <w:pPr>
        <w:spacing w:line="360" w:lineRule="auto"/>
        <w:ind w:firstLineChars="200" w:firstLine="480"/>
        <w:rPr>
          <w:rFonts w:cs="宋体" w:hint="eastAsia"/>
        </w:rPr>
      </w:pPr>
    </w:p>
    <w:p w14:paraId="6A7A4852" w14:textId="77777777" w:rsidR="00EF2FBB" w:rsidRDefault="00000000">
      <w:pPr>
        <w:spacing w:line="360" w:lineRule="auto"/>
        <w:rPr>
          <w:rFonts w:cs="宋体" w:hint="eastAsia"/>
        </w:rPr>
      </w:pPr>
      <w:r>
        <w:rPr>
          <w:rFonts w:cs="宋体" w:hint="eastAsia"/>
          <w:lang w:bidi="ar"/>
        </w:rPr>
        <w:t>出租方：                            承租方：</w:t>
      </w:r>
    </w:p>
    <w:p w14:paraId="70355B23" w14:textId="77777777" w:rsidR="00EF2FBB" w:rsidRDefault="00000000">
      <w:pPr>
        <w:spacing w:line="360" w:lineRule="auto"/>
        <w:rPr>
          <w:rFonts w:cs="宋体" w:hint="eastAsia"/>
        </w:rPr>
      </w:pPr>
      <w:r>
        <w:rPr>
          <w:rFonts w:cs="宋体" w:hint="eastAsia"/>
          <w:lang w:bidi="ar"/>
        </w:rPr>
        <w:t>盖章：                              盖章：</w:t>
      </w:r>
    </w:p>
    <w:p w14:paraId="49F63664" w14:textId="77777777" w:rsidR="00EF2FBB" w:rsidRDefault="00000000">
      <w:pPr>
        <w:rPr>
          <w:rFonts w:hint="eastAsia"/>
        </w:rPr>
      </w:pPr>
      <w:r>
        <w:rPr>
          <w:rFonts w:cs="宋体" w:hint="eastAsia"/>
          <w:lang w:bidi="ar"/>
        </w:rPr>
        <w:t xml:space="preserve">代表  （签名）：                     代表 （签名）：                  </w:t>
      </w:r>
    </w:p>
    <w:p w14:paraId="05916ABB" w14:textId="77777777" w:rsidR="00EF2FBB" w:rsidRDefault="00EF2FBB">
      <w:pPr>
        <w:pStyle w:val="ac"/>
        <w:spacing w:line="360" w:lineRule="auto"/>
        <w:ind w:leftChars="200" w:left="480" w:firstLineChars="0" w:firstLine="0"/>
        <w:jc w:val="left"/>
        <w:rPr>
          <w:rFonts w:asciiTheme="minorEastAsia" w:eastAsiaTheme="minorEastAsia" w:hAnsiTheme="minorEastAsia" w:hint="eastAsia"/>
          <w:color w:val="000000" w:themeColor="text1"/>
        </w:rPr>
      </w:pPr>
    </w:p>
    <w:p w14:paraId="36B83797" w14:textId="77777777" w:rsidR="00EF2FBB" w:rsidRDefault="00EF2FBB">
      <w:pPr>
        <w:tabs>
          <w:tab w:val="left" w:pos="2790"/>
        </w:tabs>
        <w:spacing w:line="460" w:lineRule="exact"/>
        <w:ind w:firstLineChars="0" w:firstLine="0"/>
        <w:rPr>
          <w:rFonts w:hint="eastAsia"/>
          <w:color w:val="000000" w:themeColor="text1"/>
        </w:rPr>
      </w:pPr>
    </w:p>
    <w:p w14:paraId="54396369" w14:textId="77777777" w:rsidR="00EF2FBB" w:rsidRDefault="00EF2FBB">
      <w:pPr>
        <w:tabs>
          <w:tab w:val="left" w:pos="2790"/>
        </w:tabs>
        <w:spacing w:line="460" w:lineRule="exact"/>
        <w:ind w:firstLineChars="0" w:firstLine="0"/>
        <w:rPr>
          <w:rFonts w:hint="eastAsia"/>
          <w:color w:val="000000" w:themeColor="text1"/>
        </w:rPr>
      </w:pPr>
    </w:p>
    <w:p w14:paraId="38A79EE4" w14:textId="77777777" w:rsidR="00EF2FBB" w:rsidRDefault="00EF2FBB">
      <w:pPr>
        <w:rPr>
          <w:rFonts w:hint="eastAsia"/>
        </w:rPr>
      </w:pPr>
    </w:p>
    <w:p w14:paraId="11877250" w14:textId="77777777" w:rsidR="00EF2FBB" w:rsidRDefault="00EF2FBB">
      <w:pPr>
        <w:rPr>
          <w:rFonts w:hint="eastAsia"/>
        </w:rPr>
      </w:pPr>
    </w:p>
    <w:sectPr w:rsidR="00EF2FB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992"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45C9" w14:textId="77777777" w:rsidR="00F004FC" w:rsidRDefault="00F004FC">
      <w:pPr>
        <w:spacing w:line="240" w:lineRule="auto"/>
        <w:rPr>
          <w:rFonts w:hint="eastAsia"/>
        </w:rPr>
      </w:pPr>
      <w:r>
        <w:separator/>
      </w:r>
    </w:p>
  </w:endnote>
  <w:endnote w:type="continuationSeparator" w:id="0">
    <w:p w14:paraId="26434EDB" w14:textId="77777777" w:rsidR="00F004FC" w:rsidRDefault="00F004F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汉仪中等线简">
    <w:altName w:val="微软雅黑"/>
    <w:charset w:val="86"/>
    <w:family w:val="modern"/>
    <w:pitch w:val="default"/>
    <w:sig w:usb0="00000000" w:usb1="00000000" w:usb2="00000012" w:usb3="00000000" w:csb0="00040000"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FA4A" w14:textId="77777777" w:rsidR="00EF2FBB" w:rsidRDefault="00000000">
    <w:pPr>
      <w:pStyle w:val="a5"/>
      <w:ind w:firstLine="540"/>
      <w:rPr>
        <w:rStyle w:val="aa"/>
        <w:rFonts w:hint="eastAsia"/>
        <w:sz w:val="24"/>
      </w:rPr>
    </w:pPr>
    <w:r>
      <w:rPr>
        <w:rStyle w:val="aa"/>
      </w:rPr>
      <w:fldChar w:fldCharType="begin"/>
    </w:r>
    <w:r>
      <w:rPr>
        <w:rStyle w:val="aa"/>
      </w:rPr>
      <w:instrText xml:space="preserve">PAGE  </w:instrText>
    </w:r>
    <w:r>
      <w:rPr>
        <w:rStyle w:val="aa"/>
      </w:rPr>
      <w:fldChar w:fldCharType="separate"/>
    </w:r>
    <w:r>
      <w:rPr>
        <w:rStyle w:val="aa"/>
      </w:rPr>
      <w:t>1</w:t>
    </w:r>
    <w:r>
      <w:rPr>
        <w:rStyle w:val="aa"/>
      </w:rPr>
      <w:fldChar w:fldCharType="end"/>
    </w:r>
  </w:p>
  <w:p w14:paraId="6482ADD1" w14:textId="77777777" w:rsidR="00EF2FBB" w:rsidRDefault="00EF2FBB">
    <w:pPr>
      <w:pStyle w:val="a5"/>
      <w:ind w:firstLine="54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564957"/>
    </w:sdtPr>
    <w:sdtContent>
      <w:sdt>
        <w:sdtPr>
          <w:id w:val="-1705238520"/>
        </w:sdtPr>
        <w:sdtContent>
          <w:p w14:paraId="008B9DA3" w14:textId="77777777" w:rsidR="00EF2FBB" w:rsidRDefault="00000000">
            <w:pPr>
              <w:pStyle w:val="a5"/>
              <w:ind w:firstLine="540"/>
              <w:jc w:val="center"/>
              <w:rPr>
                <w:rFonts w:hint="eastAsia"/>
              </w:rPr>
            </w:pPr>
            <w:r>
              <w:rPr>
                <w:b/>
                <w:bCs/>
                <w:sz w:val="24"/>
              </w:rPr>
              <w:fldChar w:fldCharType="begin"/>
            </w:r>
            <w:r>
              <w:rPr>
                <w:b/>
                <w:bCs/>
              </w:rPr>
              <w:instrText>PAGE</w:instrText>
            </w:r>
            <w:r>
              <w:rPr>
                <w:b/>
                <w:bCs/>
                <w:sz w:val="24"/>
              </w:rPr>
              <w:fldChar w:fldCharType="separate"/>
            </w:r>
            <w:r>
              <w:rPr>
                <w:b/>
                <w:bCs/>
              </w:rPr>
              <w:t>12</w:t>
            </w:r>
            <w:r>
              <w:rPr>
                <w:b/>
                <w:bCs/>
                <w:sz w:val="24"/>
              </w:rPr>
              <w:fldChar w:fldCharType="end"/>
            </w:r>
            <w:r>
              <w:rPr>
                <w:lang w:val="zh-CN"/>
              </w:rPr>
              <w:t xml:space="preserve"> </w:t>
            </w:r>
            <w:r>
              <w:rPr>
                <w:lang w:val="zh-CN"/>
              </w:rPr>
              <w:t xml:space="preserve">/ </w:t>
            </w:r>
            <w:r>
              <w:rPr>
                <w:b/>
                <w:bCs/>
                <w:sz w:val="24"/>
              </w:rPr>
              <w:fldChar w:fldCharType="begin"/>
            </w:r>
            <w:r>
              <w:rPr>
                <w:b/>
                <w:bCs/>
              </w:rPr>
              <w:instrText>NUMPAGES</w:instrText>
            </w:r>
            <w:r>
              <w:rPr>
                <w:b/>
                <w:bCs/>
                <w:sz w:val="24"/>
              </w:rPr>
              <w:fldChar w:fldCharType="separate"/>
            </w:r>
            <w:r>
              <w:rPr>
                <w:b/>
                <w:bCs/>
              </w:rPr>
              <w:t>13</w:t>
            </w:r>
            <w:r>
              <w:rPr>
                <w:b/>
                <w:bCs/>
                <w:sz w:val="24"/>
              </w:rPr>
              <w:fldChar w:fldCharType="end"/>
            </w:r>
          </w:p>
        </w:sdtContent>
      </w:sdt>
    </w:sdtContent>
  </w:sdt>
  <w:p w14:paraId="072B28A5" w14:textId="77777777" w:rsidR="00EF2FBB" w:rsidRDefault="00EF2FBB">
    <w:pPr>
      <w:pStyle w:val="a5"/>
      <w:ind w:firstLineChars="0" w:firstLine="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4637" w14:textId="77777777" w:rsidR="00EF2FBB" w:rsidRDefault="00EF2FBB">
    <w:pPr>
      <w:pStyle w:val="a5"/>
      <w:ind w:firstLine="54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F0BA" w14:textId="77777777" w:rsidR="00F004FC" w:rsidRDefault="00F004FC">
      <w:pPr>
        <w:spacing w:line="240" w:lineRule="auto"/>
        <w:rPr>
          <w:rFonts w:hint="eastAsia"/>
        </w:rPr>
      </w:pPr>
      <w:r>
        <w:separator/>
      </w:r>
    </w:p>
  </w:footnote>
  <w:footnote w:type="continuationSeparator" w:id="0">
    <w:p w14:paraId="6652BDCA" w14:textId="77777777" w:rsidR="00F004FC" w:rsidRDefault="00F004FC">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7F47" w14:textId="77777777" w:rsidR="00EF2FBB" w:rsidRDefault="00EF2FBB">
    <w:pPr>
      <w:pStyle w:val="a6"/>
      <w:ind w:firstLine="54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006D" w14:textId="77777777" w:rsidR="00EF2FBB" w:rsidRDefault="00EF2FBB">
    <w:pPr>
      <w:pStyle w:val="a6"/>
      <w:ind w:firstLine="54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36E1" w14:textId="77777777" w:rsidR="00EF2FBB" w:rsidRDefault="00EF2FBB">
    <w:pPr>
      <w:pStyle w:val="a6"/>
      <w:ind w:firstLine="54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E1C7BD"/>
    <w:multiLevelType w:val="multilevel"/>
    <w:tmpl w:val="9AE1C7BD"/>
    <w:lvl w:ilvl="0">
      <w:start w:val="15"/>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A1EAE2E7"/>
    <w:multiLevelType w:val="multilevel"/>
    <w:tmpl w:val="A1EAE2E7"/>
    <w:lvl w:ilvl="0">
      <w:start w:val="13"/>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A3785FBA"/>
    <w:multiLevelType w:val="multilevel"/>
    <w:tmpl w:val="A3785FBA"/>
    <w:lvl w:ilvl="0">
      <w:start w:val="12"/>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B9AD958D"/>
    <w:multiLevelType w:val="multilevel"/>
    <w:tmpl w:val="B9AD958D"/>
    <w:lvl w:ilvl="0">
      <w:start w:val="11"/>
      <w:numFmt w:val="decimal"/>
      <w:lvlText w:val="%1"/>
      <w:lvlJc w:val="left"/>
      <w:pPr>
        <w:ind w:left="480" w:hanging="480"/>
      </w:pPr>
      <w:rPr>
        <w:rFonts w:hint="default"/>
        <w:color w:val="000000"/>
      </w:rPr>
    </w:lvl>
    <w:lvl w:ilvl="1">
      <w:start w:val="1"/>
      <w:numFmt w:val="decimal"/>
      <w:suff w:val="space"/>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 w15:restartNumberingAfterBreak="0">
    <w:nsid w:val="BDD054EE"/>
    <w:multiLevelType w:val="multilevel"/>
    <w:tmpl w:val="BDD054EE"/>
    <w:lvl w:ilvl="0">
      <w:start w:val="1"/>
      <w:numFmt w:val="decimal"/>
      <w:suff w:val="space"/>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BEAB00B8"/>
    <w:multiLevelType w:val="multilevel"/>
    <w:tmpl w:val="BEAB00B8"/>
    <w:lvl w:ilvl="0">
      <w:start w:val="1"/>
      <w:numFmt w:val="decimal"/>
      <w:suff w:val="space"/>
      <w:lvlText w:val="（%1）"/>
      <w:lvlJc w:val="left"/>
      <w:pPr>
        <w:ind w:left="1287" w:hanging="720"/>
      </w:pPr>
      <w:rPr>
        <w:rFonts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C182F67D"/>
    <w:multiLevelType w:val="multilevel"/>
    <w:tmpl w:val="C182F67D"/>
    <w:lvl w:ilvl="0">
      <w:start w:val="14"/>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CAA05BB2"/>
    <w:multiLevelType w:val="multilevel"/>
    <w:tmpl w:val="CAA05BB2"/>
    <w:lvl w:ilvl="0">
      <w:start w:val="1"/>
      <w:numFmt w:val="decimal"/>
      <w:suff w:val="space"/>
      <w:lvlText w:val="（%1）"/>
      <w:lvlJc w:val="left"/>
      <w:pPr>
        <w:ind w:left="1200" w:hanging="720"/>
      </w:pPr>
      <w:rPr>
        <w:rFonts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E8D188C5"/>
    <w:multiLevelType w:val="multilevel"/>
    <w:tmpl w:val="E8D188C5"/>
    <w:lvl w:ilvl="0">
      <w:start w:val="1"/>
      <w:numFmt w:val="decimal"/>
      <w:suff w:val="space"/>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15:restartNumberingAfterBreak="0">
    <w:nsid w:val="ED009685"/>
    <w:multiLevelType w:val="multilevel"/>
    <w:tmpl w:val="ED009685"/>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F2FFA639"/>
    <w:multiLevelType w:val="multilevel"/>
    <w:tmpl w:val="F2FFA639"/>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F45D762F"/>
    <w:multiLevelType w:val="singleLevel"/>
    <w:tmpl w:val="F45D762F"/>
    <w:lvl w:ilvl="0">
      <w:start w:val="15"/>
      <w:numFmt w:val="chineseCounting"/>
      <w:suff w:val="nothing"/>
      <w:lvlText w:val="%1、"/>
      <w:lvlJc w:val="left"/>
      <w:rPr>
        <w:rFonts w:hint="eastAsia"/>
      </w:rPr>
    </w:lvl>
  </w:abstractNum>
  <w:abstractNum w:abstractNumId="12" w15:restartNumberingAfterBreak="0">
    <w:nsid w:val="F4A9E013"/>
    <w:multiLevelType w:val="multilevel"/>
    <w:tmpl w:val="F4A9E013"/>
    <w:lvl w:ilvl="0">
      <w:start w:val="1"/>
      <w:numFmt w:val="decimal"/>
      <w:suff w:val="space"/>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F8D3C097"/>
    <w:multiLevelType w:val="multilevel"/>
    <w:tmpl w:val="F8D3C097"/>
    <w:lvl w:ilvl="0">
      <w:start w:val="10"/>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F9F8C6CB"/>
    <w:multiLevelType w:val="multilevel"/>
    <w:tmpl w:val="F9F8C6CB"/>
    <w:lvl w:ilvl="0">
      <w:start w:val="1"/>
      <w:numFmt w:val="decimal"/>
      <w:suff w:val="space"/>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5" w15:restartNumberingAfterBreak="0">
    <w:nsid w:val="15FF6A7C"/>
    <w:multiLevelType w:val="multilevel"/>
    <w:tmpl w:val="15FF6A7C"/>
    <w:lvl w:ilvl="0">
      <w:start w:val="1"/>
      <w:numFmt w:val="decimal"/>
      <w:suff w:val="space"/>
      <w:lvlText w:val="（%1）"/>
      <w:lvlJc w:val="left"/>
      <w:pPr>
        <w:ind w:left="1570" w:hanging="720"/>
      </w:pPr>
      <w:rPr>
        <w:rFonts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17DBD5F6"/>
    <w:multiLevelType w:val="multilevel"/>
    <w:tmpl w:val="17DBD5F6"/>
    <w:lvl w:ilvl="0">
      <w:start w:val="1"/>
      <w:numFmt w:val="decimal"/>
      <w:suff w:val="space"/>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B5286E9"/>
    <w:multiLevelType w:val="multilevel"/>
    <w:tmpl w:val="2B5286E9"/>
    <w:lvl w:ilvl="0">
      <w:start w:val="3"/>
      <w:numFmt w:val="decimal"/>
      <w:lvlText w:val="%1"/>
      <w:lvlJc w:val="left"/>
      <w:pPr>
        <w:ind w:left="360" w:hanging="360"/>
      </w:pPr>
      <w:rPr>
        <w:rFonts w:hint="default"/>
      </w:rPr>
    </w:lvl>
    <w:lvl w:ilvl="1">
      <w:start w:val="1"/>
      <w:numFmt w:val="decimal"/>
      <w:suff w:val="space"/>
      <w:lvlText w:val="%1.%2"/>
      <w:lvlJc w:val="left"/>
      <w:pPr>
        <w:ind w:left="454" w:hanging="454"/>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CC94E9A"/>
    <w:multiLevelType w:val="multilevel"/>
    <w:tmpl w:val="2CC94E9A"/>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D32319A"/>
    <w:multiLevelType w:val="multilevel"/>
    <w:tmpl w:val="2D32319A"/>
    <w:lvl w:ilvl="0">
      <w:start w:val="1"/>
      <w:numFmt w:val="decimal"/>
      <w:suff w:val="space"/>
      <w:lvlText w:val="（%1）"/>
      <w:lvlJc w:val="left"/>
      <w:pPr>
        <w:ind w:left="1146" w:hanging="720"/>
      </w:pPr>
      <w:rPr>
        <w:rFonts w:hint="default"/>
      </w:rPr>
    </w:lvl>
    <w:lvl w:ilvl="1">
      <w:start w:val="2"/>
      <w:numFmt w:val="decimal"/>
      <w:lvlText w:val="%2、"/>
      <w:lvlJc w:val="left"/>
      <w:pPr>
        <w:ind w:left="1206" w:hanging="360"/>
      </w:pPr>
      <w:rPr>
        <w:rFonts w:hint="default"/>
      </w:r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0" w15:restartNumberingAfterBreak="0">
    <w:nsid w:val="3EAD7EE5"/>
    <w:multiLevelType w:val="multilevel"/>
    <w:tmpl w:val="3EAD7EE5"/>
    <w:lvl w:ilvl="0">
      <w:start w:val="2"/>
      <w:numFmt w:val="decimal"/>
      <w:lvlText w:val="%1"/>
      <w:lvlJc w:val="left"/>
      <w:pPr>
        <w:ind w:left="360" w:hanging="360"/>
      </w:pPr>
      <w:rPr>
        <w:rFonts w:hint="default"/>
      </w:rPr>
    </w:lvl>
    <w:lvl w:ilvl="1">
      <w:start w:val="1"/>
      <w:numFmt w:val="decimal"/>
      <w:suff w:val="space"/>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BF07FB"/>
    <w:multiLevelType w:val="multilevel"/>
    <w:tmpl w:val="55BF07FB"/>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3B0116"/>
    <w:multiLevelType w:val="multilevel"/>
    <w:tmpl w:val="573B0116"/>
    <w:lvl w:ilvl="0">
      <w:start w:val="9"/>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E36F3F"/>
    <w:multiLevelType w:val="multilevel"/>
    <w:tmpl w:val="5BE36F3F"/>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15:restartNumberingAfterBreak="0">
    <w:nsid w:val="6DAB4DB0"/>
    <w:multiLevelType w:val="multilevel"/>
    <w:tmpl w:val="6DAB4DB0"/>
    <w:lvl w:ilvl="0">
      <w:start w:val="1"/>
      <w:numFmt w:val="decimal"/>
      <w:suff w:val="space"/>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5" w15:restartNumberingAfterBreak="0">
    <w:nsid w:val="6F9AC26F"/>
    <w:multiLevelType w:val="multilevel"/>
    <w:tmpl w:val="6F9AC26F"/>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5E7E4E"/>
    <w:multiLevelType w:val="multilevel"/>
    <w:tmpl w:val="715E7E4E"/>
    <w:lvl w:ilvl="0">
      <w:start w:val="5"/>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7C41A15F"/>
    <w:multiLevelType w:val="multilevel"/>
    <w:tmpl w:val="7C41A15F"/>
    <w:lvl w:ilvl="0">
      <w:start w:val="8"/>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12759504">
    <w:abstractNumId w:val="18"/>
  </w:num>
  <w:num w:numId="2" w16cid:durableId="235675598">
    <w:abstractNumId w:val="25"/>
  </w:num>
  <w:num w:numId="3" w16cid:durableId="512762387">
    <w:abstractNumId w:val="20"/>
  </w:num>
  <w:num w:numId="4" w16cid:durableId="1766996743">
    <w:abstractNumId w:val="17"/>
  </w:num>
  <w:num w:numId="5" w16cid:durableId="1486042593">
    <w:abstractNumId w:val="7"/>
  </w:num>
  <w:num w:numId="6" w16cid:durableId="1094742654">
    <w:abstractNumId w:val="16"/>
  </w:num>
  <w:num w:numId="7" w16cid:durableId="284772472">
    <w:abstractNumId w:val="26"/>
  </w:num>
  <w:num w:numId="8" w16cid:durableId="1719166471">
    <w:abstractNumId w:val="9"/>
  </w:num>
  <w:num w:numId="9" w16cid:durableId="681200051">
    <w:abstractNumId w:val="21"/>
  </w:num>
  <w:num w:numId="10" w16cid:durableId="178473623">
    <w:abstractNumId w:val="10"/>
  </w:num>
  <w:num w:numId="11" w16cid:durableId="1907690659">
    <w:abstractNumId w:val="27"/>
  </w:num>
  <w:num w:numId="12" w16cid:durableId="1222250774">
    <w:abstractNumId w:val="22"/>
  </w:num>
  <w:num w:numId="13" w16cid:durableId="1475173120">
    <w:abstractNumId w:val="8"/>
  </w:num>
  <w:num w:numId="14" w16cid:durableId="1769690093">
    <w:abstractNumId w:val="14"/>
  </w:num>
  <w:num w:numId="15" w16cid:durableId="852186627">
    <w:abstractNumId w:val="13"/>
  </w:num>
  <w:num w:numId="16" w16cid:durableId="500001426">
    <w:abstractNumId w:val="24"/>
  </w:num>
  <w:num w:numId="17" w16cid:durableId="1714690362">
    <w:abstractNumId w:val="19"/>
  </w:num>
  <w:num w:numId="18" w16cid:durableId="303584671">
    <w:abstractNumId w:val="5"/>
  </w:num>
  <w:num w:numId="19" w16cid:durableId="1552035438">
    <w:abstractNumId w:val="3"/>
  </w:num>
  <w:num w:numId="20" w16cid:durableId="1670404859">
    <w:abstractNumId w:val="15"/>
  </w:num>
  <w:num w:numId="21" w16cid:durableId="917446575">
    <w:abstractNumId w:val="12"/>
  </w:num>
  <w:num w:numId="22" w16cid:durableId="868566171">
    <w:abstractNumId w:val="2"/>
  </w:num>
  <w:num w:numId="23" w16cid:durableId="1815021376">
    <w:abstractNumId w:val="23"/>
  </w:num>
  <w:num w:numId="24" w16cid:durableId="187569842">
    <w:abstractNumId w:val="1"/>
  </w:num>
  <w:num w:numId="25" w16cid:durableId="1731345516">
    <w:abstractNumId w:val="6"/>
  </w:num>
  <w:num w:numId="26" w16cid:durableId="695470497">
    <w:abstractNumId w:val="4"/>
  </w:num>
  <w:num w:numId="27" w16cid:durableId="1004089390">
    <w:abstractNumId w:val="11"/>
  </w:num>
  <w:num w:numId="28" w16cid:durableId="127142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D333C"/>
    <w:rsid w:val="00034033"/>
    <w:rsid w:val="00043BAE"/>
    <w:rsid w:val="000D0F2C"/>
    <w:rsid w:val="001629A9"/>
    <w:rsid w:val="001677A6"/>
    <w:rsid w:val="001863D1"/>
    <w:rsid w:val="002012E6"/>
    <w:rsid w:val="002D44C9"/>
    <w:rsid w:val="00334F78"/>
    <w:rsid w:val="00371C10"/>
    <w:rsid w:val="004217F6"/>
    <w:rsid w:val="0047097B"/>
    <w:rsid w:val="004805DB"/>
    <w:rsid w:val="004B4277"/>
    <w:rsid w:val="004E0A3B"/>
    <w:rsid w:val="005019AF"/>
    <w:rsid w:val="005028AC"/>
    <w:rsid w:val="00530B82"/>
    <w:rsid w:val="00563AD1"/>
    <w:rsid w:val="005B22F0"/>
    <w:rsid w:val="005D3724"/>
    <w:rsid w:val="005D5BEE"/>
    <w:rsid w:val="005E0060"/>
    <w:rsid w:val="00612EED"/>
    <w:rsid w:val="006310B4"/>
    <w:rsid w:val="00652FB4"/>
    <w:rsid w:val="006605AF"/>
    <w:rsid w:val="007212F8"/>
    <w:rsid w:val="00724F6E"/>
    <w:rsid w:val="00743B72"/>
    <w:rsid w:val="007538EE"/>
    <w:rsid w:val="007722EE"/>
    <w:rsid w:val="0079708F"/>
    <w:rsid w:val="007C2AD9"/>
    <w:rsid w:val="007D0E81"/>
    <w:rsid w:val="00845EEB"/>
    <w:rsid w:val="0088478E"/>
    <w:rsid w:val="008E415A"/>
    <w:rsid w:val="008F3F27"/>
    <w:rsid w:val="009240E8"/>
    <w:rsid w:val="00946480"/>
    <w:rsid w:val="009814A4"/>
    <w:rsid w:val="00985214"/>
    <w:rsid w:val="00A810A4"/>
    <w:rsid w:val="00AE39D5"/>
    <w:rsid w:val="00B0348B"/>
    <w:rsid w:val="00B073E3"/>
    <w:rsid w:val="00B23FAD"/>
    <w:rsid w:val="00BB3EF0"/>
    <w:rsid w:val="00C42CC4"/>
    <w:rsid w:val="00C501ED"/>
    <w:rsid w:val="00C7709A"/>
    <w:rsid w:val="00CC4583"/>
    <w:rsid w:val="00CC6DBF"/>
    <w:rsid w:val="00D71DF5"/>
    <w:rsid w:val="00D90575"/>
    <w:rsid w:val="00DA5CE3"/>
    <w:rsid w:val="00DF348E"/>
    <w:rsid w:val="00DF6542"/>
    <w:rsid w:val="00E24293"/>
    <w:rsid w:val="00E95ABB"/>
    <w:rsid w:val="00EC3079"/>
    <w:rsid w:val="00EF2FBB"/>
    <w:rsid w:val="00EF7C21"/>
    <w:rsid w:val="00F004FC"/>
    <w:rsid w:val="00F420BA"/>
    <w:rsid w:val="00F630F1"/>
    <w:rsid w:val="00F73D40"/>
    <w:rsid w:val="00F830AD"/>
    <w:rsid w:val="00FC12BE"/>
    <w:rsid w:val="00FE53BB"/>
    <w:rsid w:val="0591405E"/>
    <w:rsid w:val="161E4B60"/>
    <w:rsid w:val="17D71F3F"/>
    <w:rsid w:val="21CD143B"/>
    <w:rsid w:val="2F986850"/>
    <w:rsid w:val="32391046"/>
    <w:rsid w:val="386C0C07"/>
    <w:rsid w:val="3A2475E8"/>
    <w:rsid w:val="3C7B3647"/>
    <w:rsid w:val="40545FD1"/>
    <w:rsid w:val="458D333C"/>
    <w:rsid w:val="54534C76"/>
    <w:rsid w:val="572C68C7"/>
    <w:rsid w:val="6C4F7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CFEB4"/>
  <w15:docId w15:val="{15C28208-617A-40DF-949B-7F584C54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uiPriority="99"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napToGrid w:val="0"/>
      <w:spacing w:line="560" w:lineRule="exact"/>
      <w:ind w:firstLineChars="300" w:firstLine="720"/>
      <w:jc w:val="both"/>
    </w:pPr>
    <w:rPr>
      <w:rFonts w:ascii="宋体" w:hAnsi="宋体" w:cs="Times New Roman"/>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uiPriority w:val="99"/>
    <w:qFormat/>
    <w:pPr>
      <w:tabs>
        <w:tab w:val="center" w:pos="4153"/>
        <w:tab w:val="right" w:pos="8306"/>
      </w:tabs>
      <w:jc w:val="left"/>
    </w:pPr>
    <w:rPr>
      <w:sz w:val="18"/>
    </w:rPr>
  </w:style>
  <w:style w:type="paragraph" w:styleId="a6">
    <w:name w:val="header"/>
    <w:basedOn w:val="a"/>
    <w:uiPriority w:val="99"/>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7">
    <w:name w:val="annotation subject"/>
    <w:basedOn w:val="a3"/>
    <w:next w:val="a3"/>
    <w:link w:val="a8"/>
    <w:qFormat/>
    <w:rPr>
      <w:b/>
      <w:bCs/>
    </w:rPr>
  </w:style>
  <w:style w:type="character" w:styleId="a9">
    <w:name w:val="Strong"/>
    <w:basedOn w:val="a0"/>
    <w:qFormat/>
    <w:rPr>
      <w:b/>
    </w:rPr>
  </w:style>
  <w:style w:type="character" w:styleId="aa">
    <w:name w:val="page number"/>
    <w:basedOn w:val="a0"/>
    <w:uiPriority w:val="99"/>
    <w:qFormat/>
    <w:rPr>
      <w:rFonts w:cs="Times New Roman"/>
    </w:rPr>
  </w:style>
  <w:style w:type="character" w:styleId="ab">
    <w:name w:val="annotation reference"/>
    <w:basedOn w:val="a0"/>
    <w:qFormat/>
    <w:rPr>
      <w:sz w:val="21"/>
      <w:szCs w:val="21"/>
    </w:rPr>
  </w:style>
  <w:style w:type="paragraph" w:styleId="ac">
    <w:name w:val="List Paragraph"/>
    <w:basedOn w:val="a"/>
    <w:uiPriority w:val="34"/>
    <w:qFormat/>
    <w:pPr>
      <w:ind w:firstLineChars="200" w:firstLine="420"/>
    </w:pPr>
    <w:rPr>
      <w:rFonts w:ascii="Calibri" w:hAnsi="Calibri"/>
      <w:szCs w:val="22"/>
    </w:rPr>
  </w:style>
  <w:style w:type="paragraph" w:customStyle="1" w:styleId="1">
    <w:name w:val="修订1"/>
    <w:hidden/>
    <w:uiPriority w:val="99"/>
    <w:unhideWhenUsed/>
    <w:qFormat/>
    <w:rPr>
      <w:rFonts w:ascii="宋体" w:hAnsi="宋体" w:cs="Times New Roman"/>
      <w:color w:val="000000"/>
      <w:kern w:val="2"/>
      <w:sz w:val="24"/>
      <w:szCs w:val="24"/>
    </w:rPr>
  </w:style>
  <w:style w:type="character" w:customStyle="1" w:styleId="a4">
    <w:name w:val="批注文字 字符"/>
    <w:basedOn w:val="a0"/>
    <w:link w:val="a3"/>
    <w:qFormat/>
    <w:rPr>
      <w:rFonts w:ascii="宋体" w:hAnsi="宋体"/>
      <w:color w:val="000000"/>
      <w:kern w:val="2"/>
      <w:sz w:val="24"/>
      <w:szCs w:val="24"/>
    </w:rPr>
  </w:style>
  <w:style w:type="character" w:customStyle="1" w:styleId="a8">
    <w:name w:val="批注主题 字符"/>
    <w:basedOn w:val="a4"/>
    <w:link w:val="a7"/>
    <w:qFormat/>
    <w:rPr>
      <w:rFonts w:ascii="宋体" w:hAnsi="宋体"/>
      <w:b/>
      <w:bCs/>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B2CA4-49C6-4D51-8F24-371B2D65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16</Pages>
  <Words>5221</Words>
  <Characters>5378</Characters>
  <Application>Microsoft Office Word</Application>
  <DocSecurity>0</DocSecurity>
  <Lines>199</Lines>
  <Paragraphs>192</Paragraphs>
  <ScaleCrop>false</ScaleCrop>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JING L.</cp:lastModifiedBy>
  <cp:revision>13</cp:revision>
  <dcterms:created xsi:type="dcterms:W3CDTF">2026-08-17T07:57:00Z</dcterms:created>
  <dcterms:modified xsi:type="dcterms:W3CDTF">2026-08-21T06:53:00Z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308A069B813A459AA0956D05F98A4084_13</vt:lpwstr>
  </property>
  <property fmtid="{D5CDD505-2E9C-101B-9397-08002B2CF9AE}" pid="4" name="KSOTemplateDocerSaveRecord">
    <vt:lpwstr>eyJoZGlkIjoiMDdmZmYwNjA1Y2FlOGI4OTI4ZmQxODVjYmZlMTc5ODciLCJ1c2VySWQiOiIxMjEwMTgwMzQwIn0=</vt:lpwstr>
  </property>
</Properties>
</file>