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sz w:val="32"/>
          <w:highlight w:val="none"/>
        </w:rPr>
      </w:pPr>
      <w:bookmarkStart w:id="0" w:name="_GoBack"/>
      <w:bookmarkEnd w:id="0"/>
      <w:r>
        <w:rPr>
          <w:rFonts w:hint="eastAsia" w:ascii="仿宋" w:hAnsi="仿宋" w:eastAsia="仿宋" w:cs="仿宋"/>
          <w:b/>
          <w:color w:val="000000"/>
          <w:sz w:val="32"/>
          <w:highlight w:val="none"/>
        </w:rPr>
        <w:t>房屋租赁合同</w:t>
      </w:r>
    </w:p>
    <w:p>
      <w:pPr>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 xml:space="preserve">                 </w:t>
      </w:r>
    </w:p>
    <w:p>
      <w:pPr>
        <w:spacing w:line="240" w:lineRule="auto"/>
        <w:jc w:val="center"/>
        <w:rPr>
          <w:rFonts w:hint="eastAsia" w:ascii="仿宋" w:hAnsi="仿宋" w:eastAsia="仿宋" w:cs="仿宋"/>
          <w:color w:val="000000"/>
          <w:highlight w:val="none"/>
          <w:u w:val="single"/>
        </w:rPr>
      </w:pPr>
      <w:r>
        <w:rPr>
          <w:rFonts w:hint="eastAsia" w:ascii="仿宋" w:hAnsi="仿宋" w:eastAsia="仿宋" w:cs="仿宋"/>
          <w:color w:val="000000"/>
          <w:highlight w:val="none"/>
        </w:rPr>
        <w:t xml:space="preserve">                 合同编号：</w:t>
      </w:r>
      <w:r>
        <w:rPr>
          <w:rFonts w:hint="eastAsia" w:ascii="仿宋" w:hAnsi="仿宋" w:eastAsia="仿宋" w:cs="仿宋"/>
          <w:color w:val="000000"/>
          <w:highlight w:val="none"/>
          <w:u w:val="single"/>
        </w:rPr>
        <w:t xml:space="preserve">                     </w:t>
      </w:r>
    </w:p>
    <w:p>
      <w:pPr>
        <w:spacing w:line="240" w:lineRule="auto"/>
        <w:jc w:val="center"/>
        <w:rPr>
          <w:rFonts w:hint="eastAsia" w:ascii="仿宋" w:hAnsi="仿宋" w:eastAsia="仿宋" w:cs="仿宋"/>
          <w:color w:val="000000"/>
          <w:highlight w:val="none"/>
        </w:rPr>
      </w:pP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出租方（以下简称甲方）：</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统一社会信用代码：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rPr>
      </w:pP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承租方（以下简称乙方）：</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rPr>
      </w:pPr>
      <w:r>
        <w:rPr>
          <w:rFonts w:hint="eastAsia" w:ascii="仿宋" w:hAnsi="仿宋" w:eastAsia="仿宋" w:cs="仿宋"/>
          <w:color w:val="000000"/>
          <w:highlight w:val="none"/>
        </w:rPr>
        <w:t>统一社会信用代码/注册号/身份证号码：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40" w:lineRule="auto"/>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根据《中华人民共和国民法典》及有关法律法规之规定，甲、乙双方经友好协商一致，就甲方有权出租的房屋租赁事宜达成如下协议：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第一条 租赁房屋基本情况</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1、甲方将坐落于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的房屋（以下简称“租赁房屋”）按现状出租给乙方，乙方经实地考察自愿承租，租赁房屋建筑面积</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2、租赁房屋用途为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；乙方应按照有关法律法规、规章政策的规定自行办理经营活动所必须的审批手续，在完成相关审批后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adjustRightInd w:val="0"/>
        <w:snapToGrid w:val="0"/>
        <w:spacing w:line="276" w:lineRule="auto"/>
        <w:ind w:firstLine="482" w:firstLineChars="200"/>
        <w:rPr>
          <w:rFonts w:hint="eastAsia" w:ascii="仿宋" w:hAnsi="仿宋" w:eastAsia="仿宋" w:cs="仿宋"/>
          <w:color w:val="000000"/>
          <w:highlight w:val="none"/>
        </w:rPr>
      </w:pPr>
      <w:r>
        <w:rPr>
          <w:rFonts w:hint="eastAsia" w:ascii="仿宋" w:hAnsi="仿宋" w:eastAsia="仿宋" w:cs="仿宋"/>
          <w:b/>
          <w:bCs/>
          <w:color w:val="000000"/>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第二条 租赁期限</w:t>
      </w:r>
    </w:p>
    <w:p>
      <w:pPr>
        <w:adjustRightInd w:val="0"/>
        <w:snapToGrid w:val="0"/>
        <w:spacing w:line="240"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1、本合同项下房屋租赁期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年。自</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日起至</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日止（房屋交付日期暂定为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b/>
          <w:bCs/>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日，房屋实际交付日期以甲方发出的《交房通知书》载明日期为准），合同期满即行终止。</w:t>
      </w:r>
    </w:p>
    <w:p>
      <w:pPr>
        <w:adjustRightInd w:val="0"/>
        <w:snapToGrid w:val="0"/>
        <w:spacing w:line="240" w:lineRule="auto"/>
        <w:ind w:firstLine="564" w:firstLineChars="235"/>
        <w:rPr>
          <w:rFonts w:hint="eastAsia" w:ascii="仿宋" w:hAnsi="仿宋" w:eastAsia="仿宋" w:cs="仿宋"/>
          <w:color w:val="FF0000"/>
          <w:highlight w:val="none"/>
        </w:rPr>
      </w:pPr>
      <w:r>
        <w:rPr>
          <w:rFonts w:hint="eastAsia" w:ascii="仿宋" w:hAnsi="仿宋" w:eastAsia="仿宋" w:cs="仿宋"/>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FF0000"/>
          <w:highlight w:val="none"/>
        </w:rPr>
        <w:t>（选择性条款，适用于：非空置房、非原租户续租合同）</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2、若房屋实际交付日期与本合同暂定的交付日期不一致，甲乙双方应另行签订补充协议，确定房屋租赁期间及租金计收表。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第三条 租金</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1、乙方承租期间，前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年租金标准为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元/月（人民币，下同）。第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年起每年租金递增</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r>
        <w:rPr>
          <w:rFonts w:hint="eastAsia" w:ascii="仿宋" w:hAnsi="仿宋" w:eastAsia="仿宋" w:cs="仿宋"/>
          <w:color w:val="FF0000"/>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b/>
                <w:bCs/>
                <w:color w:val="000000"/>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首期（含租金优惠期）</w:t>
            </w:r>
            <w:r>
              <w:rPr>
                <w:rFonts w:hint="eastAsia" w:ascii="仿宋" w:hAnsi="仿宋" w:eastAsia="仿宋" w:cs="仿宋"/>
                <w:color w:val="FF0000"/>
                <w:highlight w:val="none"/>
              </w:rPr>
              <w:t>（选择性条款）</w:t>
            </w:r>
            <w:r>
              <w:rPr>
                <w:rFonts w:hint="eastAsia" w:ascii="仿宋" w:hAnsi="仿宋" w:eastAsia="仿宋" w:cs="仿宋"/>
                <w:color w:val="000000"/>
                <w:kern w:val="0"/>
                <w:sz w:val="21"/>
                <w:szCs w:val="21"/>
                <w:highlight w:val="none"/>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合同期租金总额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元，其中税额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元，不含税租金</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w:t>
            </w:r>
          </w:p>
        </w:tc>
      </w:tr>
    </w:tbl>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2、乙方应按每三个月为一期的形式向甲方支付租金，本合同签订后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日内，乙方应交纳首期租金</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），从交纳第二期租金开始（</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日，若房屋的实际交付日期与本合同约定的交付日期不一致，以补充协议日期为准）乙方应于每期开始之第一个月份的第</w:t>
      </w:r>
      <w:r>
        <w:rPr>
          <w:rFonts w:hint="eastAsia" w:ascii="仿宋" w:hAnsi="仿宋" w:eastAsia="仿宋" w:cs="仿宋"/>
          <w:color w:val="000000"/>
          <w:highlight w:val="none"/>
          <w:u w:val="single"/>
        </w:rPr>
        <w:t xml:space="preserve"> 五 </w:t>
      </w:r>
      <w:r>
        <w:rPr>
          <w:rFonts w:hint="eastAsia" w:ascii="仿宋" w:hAnsi="仿宋" w:eastAsia="仿宋" w:cs="仿宋"/>
          <w:color w:val="000000"/>
          <w:highlight w:val="none"/>
        </w:rPr>
        <w:t>日前（如遇法定节假日，则相应顺延至法定节假日结束后的第一个工作日）交清该期租金，以此类推。</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第四条 租赁期间其他相关费用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w:t>
      </w:r>
      <w:r>
        <w:rPr>
          <w:rFonts w:hint="eastAsia" w:ascii="仿宋" w:hAnsi="仿宋" w:eastAsia="仿宋" w:cs="仿宋"/>
          <w:highlight w:val="none"/>
        </w:rPr>
        <w:t>乙方应接受甲方或甲方委托的物业公司提供的物业管理服务</w:t>
      </w:r>
      <w:r>
        <w:rPr>
          <w:rFonts w:hint="eastAsia" w:ascii="仿宋" w:hAnsi="仿宋" w:eastAsia="仿宋" w:cs="仿宋"/>
          <w:color w:val="000000"/>
          <w:highlight w:val="none"/>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3、乙方应依照相关单位的规定按时缴交各项费用，若有拖欠，所造成的后果由乙方自行负责，若因此而造成甲方损失，乙方应负责赔偿。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4、若采取由甲方代缴方式的，乙方应在收到甲方缴费通知之日后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日内向甲方足额支付有关费用。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第五条 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个工作日内，乙方应一次性向甲方交纳履约保证金人民币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元整），此为本合同生效之必要条件，逾期交纳视为乙方放弃承租，甲方有权将租赁房屋出租给其他第三方。</w:t>
      </w:r>
      <w:r>
        <w:rPr>
          <w:rFonts w:hint="eastAsia" w:ascii="仿宋" w:hAnsi="仿宋" w:eastAsia="仿宋" w:cs="仿宋"/>
          <w:highlight w:val="none"/>
        </w:rPr>
        <w:t>乙方原缴交至</w:t>
      </w:r>
      <w:r>
        <w:rPr>
          <w:rFonts w:hint="eastAsia" w:ascii="仿宋" w:hAnsi="仿宋" w:eastAsia="仿宋" w:cs="仿宋"/>
          <w:highlight w:val="none"/>
          <w:u w:val="single"/>
        </w:rPr>
        <w:t xml:space="preserve">     </w:t>
      </w:r>
      <w:r>
        <w:rPr>
          <w:rFonts w:hint="eastAsia" w:ascii="仿宋" w:hAnsi="仿宋" w:eastAsia="仿宋" w:cs="仿宋"/>
          <w:highlight w:val="none"/>
        </w:rPr>
        <w:t>的竞租保证金人民币</w:t>
      </w:r>
      <w:r>
        <w:rPr>
          <w:rFonts w:hint="eastAsia" w:ascii="仿宋" w:hAnsi="仿宋" w:eastAsia="仿宋" w:cs="仿宋"/>
          <w:highlight w:val="none"/>
          <w:u w:val="single"/>
        </w:rPr>
        <w:t xml:space="preserve">     </w:t>
      </w:r>
      <w:r>
        <w:rPr>
          <w:rFonts w:hint="eastAsia" w:ascii="仿宋" w:hAnsi="仿宋" w:eastAsia="仿宋" w:cs="仿宋"/>
          <w:highlight w:val="none"/>
        </w:rPr>
        <w:t>元（大写:</w:t>
      </w:r>
      <w:r>
        <w:rPr>
          <w:rFonts w:hint="eastAsia" w:ascii="仿宋" w:hAnsi="仿宋" w:eastAsia="仿宋" w:cs="仿宋"/>
          <w:highlight w:val="none"/>
          <w:u w:val="single"/>
        </w:rPr>
        <w:t xml:space="preserve">         </w:t>
      </w:r>
      <w:r>
        <w:rPr>
          <w:rFonts w:hint="eastAsia" w:ascii="仿宋" w:hAnsi="仿宋" w:eastAsia="仿宋" w:cs="仿宋"/>
          <w:highlight w:val="none"/>
        </w:rPr>
        <w:t>元整）自动转为本合同履约保证金，超出部分人民币</w:t>
      </w:r>
      <w:r>
        <w:rPr>
          <w:rFonts w:hint="eastAsia" w:ascii="仿宋" w:hAnsi="仿宋" w:eastAsia="仿宋" w:cs="仿宋"/>
          <w:highlight w:val="none"/>
          <w:u w:val="single"/>
        </w:rPr>
        <w:t xml:space="preserve">     </w:t>
      </w:r>
      <w:r>
        <w:rPr>
          <w:rFonts w:hint="eastAsia" w:ascii="仿宋" w:hAnsi="仿宋" w:eastAsia="仿宋" w:cs="仿宋"/>
          <w:highlight w:val="none"/>
        </w:rPr>
        <w:t>元转为首期租金</w:t>
      </w:r>
      <w:r>
        <w:rPr>
          <w:rFonts w:hint="eastAsia" w:ascii="仿宋" w:hAnsi="仿宋" w:eastAsia="仿宋" w:cs="仿宋"/>
          <w:color w:val="FF0000"/>
          <w:highlight w:val="none"/>
        </w:rPr>
        <w:t>（选择性条款）</w:t>
      </w:r>
      <w:r>
        <w:rPr>
          <w:rFonts w:hint="eastAsia" w:ascii="仿宋" w:hAnsi="仿宋" w:eastAsia="仿宋" w:cs="仿宋"/>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第六条 付款方式</w:t>
      </w:r>
    </w:p>
    <w:p>
      <w:pPr>
        <w:adjustRightInd w:val="0"/>
        <w:snapToGrid w:val="0"/>
        <w:spacing w:line="276" w:lineRule="auto"/>
        <w:ind w:firstLine="480" w:firstLineChars="200"/>
        <w:rPr>
          <w:rFonts w:hint="eastAsia" w:ascii="仿宋" w:hAnsi="仿宋" w:eastAsia="仿宋" w:cs="仿宋"/>
          <w:strike/>
          <w:color w:val="000000"/>
          <w:highlight w:val="none"/>
        </w:rPr>
      </w:pPr>
      <w:r>
        <w:rPr>
          <w:rFonts w:hint="eastAsia" w:ascii="仿宋" w:hAnsi="仿宋" w:eastAsia="仿宋" w:cs="仿宋"/>
          <w:color w:val="000000"/>
          <w:highlight w:val="none"/>
        </w:rPr>
        <w:t>1、乙方依约定应付的租金、租赁期内其他相关费用、履约保证金及其他与甲方往来的款项以银行转账或委托银行代扣的方式向甲方履行。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开户行</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账号</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bl>
    <w:p>
      <w:pPr>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4、对于乙方所付款项，乙方同意甲方按“以季度为单位，先扣抵应缴租金，后扣抵应缴违约金”的方式扣缴。</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5、甲方收到乙方相关款项后，提供正式票据给乙方。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甲方开具的发票为增值税发票，乙方为自然人/小规模纳税人/一般纳税人</w:t>
      </w:r>
      <w:r>
        <w:rPr>
          <w:rFonts w:hint="eastAsia" w:ascii="仿宋" w:hAnsi="仿宋" w:eastAsia="仿宋" w:cs="仿宋"/>
          <w:color w:val="FF0000"/>
          <w:highlight w:val="none"/>
        </w:rPr>
        <w:t>（选择性条款）</w:t>
      </w:r>
      <w:r>
        <w:rPr>
          <w:rFonts w:hint="eastAsia" w:ascii="仿宋" w:hAnsi="仿宋" w:eastAsia="仿宋" w:cs="仿宋"/>
          <w:color w:val="000000"/>
          <w:highlight w:val="none"/>
        </w:rPr>
        <w:t>，开票信息如下表：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税    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开 户 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bl>
    <w:p>
      <w:pPr>
        <w:adjustRightInd w:val="0"/>
        <w:snapToGrid w:val="0"/>
        <w:spacing w:line="276"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乙方由小规模纳税人变更为一般纳税人或开票信息有变，应及时书面通知甲方，若因乙方的原因导致通知延误，甲方不承担责任。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szCs w:val="21"/>
          <w:highlight w:val="none"/>
        </w:rPr>
        <w:t>开具增值税专用发票的，</w:t>
      </w:r>
      <w:r>
        <w:rPr>
          <w:rFonts w:hint="eastAsia" w:ascii="仿宋" w:hAnsi="仿宋" w:eastAsia="仿宋" w:cs="仿宋"/>
          <w:color w:val="000000"/>
          <w:highlight w:val="none"/>
        </w:rPr>
        <w:t>由乙方直接转账支付给甲方</w:t>
      </w:r>
      <w:r>
        <w:rPr>
          <w:rFonts w:hint="eastAsia" w:ascii="仿宋" w:hAnsi="仿宋" w:eastAsia="仿宋" w:cs="仿宋"/>
          <w:color w:val="000000"/>
          <w:szCs w:val="21"/>
          <w:highlight w:val="none"/>
        </w:rPr>
        <w:t>，不得委托第三方代付款，否则甲方有权不予开具增值税专用发票。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第七条 租赁房屋交付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2、房屋交付时乙方应与甲方或物业管理公司办理交接手续，对房屋状况、配置的设备设施、水电表读数等进行确认，并附上《房屋交接单》由各方签章。交接当日未提交书面异议视为全部确认。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第八条 租赁房屋装修与使用</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bCs/>
          <w:color w:val="000000"/>
          <w:highlight w:val="none"/>
        </w:rPr>
        <w:t>1、</w:t>
      </w:r>
      <w:r>
        <w:rPr>
          <w:rFonts w:hint="eastAsia" w:ascii="仿宋" w:hAnsi="仿宋" w:eastAsia="仿宋" w:cs="仿宋"/>
          <w:color w:val="000000"/>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 w:hAnsi="仿宋" w:eastAsia="仿宋" w:cs="仿宋"/>
          <w:highlight w:val="none"/>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hint="eastAsia" w:ascii="仿宋" w:hAnsi="仿宋" w:eastAsia="仿宋" w:cs="仿宋"/>
          <w:color w:val="000000"/>
          <w:highlight w:val="none"/>
        </w:rPr>
        <w:t>保、抗震等规定，并须按有关法律法规、政策规定自行办理相关审批手续，经批准后方能施工；</w:t>
      </w:r>
      <w:r>
        <w:rPr>
          <w:rFonts w:hint="eastAsia" w:ascii="仿宋" w:hAnsi="仿宋" w:eastAsia="仿宋" w:cs="仿宋"/>
          <w:color w:val="000000"/>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000000"/>
          <w:highlight w:val="none"/>
        </w:rPr>
        <w:t>装修竣工后应在五个工作日内向相关部门报备并通过相关部门的验收（如消防验收等）。装修改造工程竣工验收后的档案资料（含竣工图）应于装修竣工后5日内报甲方备案。</w:t>
      </w:r>
    </w:p>
    <w:p>
      <w:pPr>
        <w:adjustRightInd w:val="0"/>
        <w:snapToGrid w:val="0"/>
        <w:spacing w:line="276" w:lineRule="auto"/>
        <w:ind w:firstLine="241"/>
        <w:rPr>
          <w:rFonts w:hint="eastAsia" w:ascii="仿宋" w:hAnsi="仿宋" w:eastAsia="仿宋" w:cs="仿宋"/>
          <w:color w:val="000000"/>
          <w:highlight w:val="none"/>
        </w:rPr>
      </w:pPr>
      <w:r>
        <w:rPr>
          <w:rFonts w:hint="eastAsia" w:ascii="仿宋" w:hAnsi="仿宋" w:eastAsia="仿宋" w:cs="仿宋"/>
          <w:bCs/>
          <w:color w:val="000000"/>
          <w:highlight w:val="none"/>
        </w:rPr>
        <w:t xml:space="preserve">  2、</w:t>
      </w:r>
      <w:r>
        <w:rPr>
          <w:rFonts w:hint="eastAsia" w:ascii="仿宋" w:hAnsi="仿宋" w:eastAsia="仿宋" w:cs="仿宋"/>
          <w:color w:val="000000"/>
          <w:highlight w:val="none"/>
        </w:rPr>
        <w:t>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3、乙方不得自行向第三方转供或引入电源，未经甲方同意不得改变租赁房屋标配开关及线路容量。</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000000"/>
          <w:kern w:val="0"/>
          <w:highlight w:val="none"/>
        </w:rPr>
        <w:t>物业管理公司进行维修。</w:t>
      </w:r>
      <w:r>
        <w:rPr>
          <w:rFonts w:hint="eastAsia" w:ascii="仿宋" w:hAnsi="仿宋" w:eastAsia="仿宋" w:cs="仿宋"/>
          <w:color w:val="000000"/>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7、</w:t>
      </w:r>
      <w:r>
        <w:rPr>
          <w:rFonts w:hint="eastAsia" w:ascii="仿宋" w:hAnsi="仿宋" w:eastAsia="仿宋" w:cs="仿宋"/>
          <w:b/>
          <w:bCs/>
          <w:color w:val="000000"/>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000000"/>
          <w:highlight w:val="none"/>
        </w:rPr>
        <w:t>为避免上述情况发生，乙方可购买保险，保险费用由乙方承担。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8、租赁期间，涉及消防、工商、卫生、广告、城市综合管理等内容，乙方应执行本合同项下房屋所在地有关部门的规定并接受甲方监督管理。</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9、乙方应妥善处理相邻关系，否则，由此产生的责任由乙方自行承担，甲方不承担任何责任。若因此造成甲方损失，乙方应予以赔偿。</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第九条 退房及财产处置</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1、本合同到期日前或提前解除、终止后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000000"/>
          <w:highlight w:val="none"/>
          <w:lang w:bidi="ar"/>
        </w:rPr>
        <w:t>并与甲方签署退房的《房屋交接单》，方可视为乙方退房完毕</w:t>
      </w:r>
      <w:r>
        <w:rPr>
          <w:rFonts w:hint="eastAsia" w:ascii="仿宋" w:hAnsi="仿宋" w:eastAsia="仿宋" w:cs="仿宋"/>
          <w:color w:val="000000"/>
          <w:highlight w:val="none"/>
        </w:rPr>
        <w:t>。同时，乙方应在合同解除终止日前向有关部门办理完毕登记在租赁房屋项下的工商、税务等住所登记或经营场所备案等迁移或撤销手续。</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3、若乙方移交的租赁房屋及其附属设备设施有毁损或灭失的，乙方应负责恢复原状或赔偿损失。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w:t>
      </w:r>
      <w:r>
        <w:rPr>
          <w:rFonts w:hint="eastAsia" w:ascii="仿宋" w:hAnsi="仿宋" w:eastAsia="仿宋" w:cs="仿宋"/>
          <w:b/>
          <w:color w:val="000000"/>
          <w:highlight w:val="none"/>
        </w:rPr>
        <w:t>对于房屋租赁发生的装修费用甲方一概不予补偿，因此，乙方应事先判断对租赁物改造、装修的可行性和必要性，认真考虑装修的投入，避免造成不必要的损失。</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第十条 合同的变更、解除与终止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1、有下列情形之一的，甲乙双方可以变更或者终止合同：</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（1）甲乙双方协商一致；</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（2）本合同</w:t>
      </w:r>
      <w:r>
        <w:rPr>
          <w:rFonts w:hint="eastAsia" w:ascii="仿宋" w:hAnsi="仿宋" w:eastAsia="仿宋" w:cs="仿宋"/>
          <w:highlight w:val="none"/>
        </w:rPr>
        <w:t>第十二条</w:t>
      </w:r>
      <w:r>
        <w:rPr>
          <w:rFonts w:hint="eastAsia" w:ascii="仿宋" w:hAnsi="仿宋" w:eastAsia="仿宋" w:cs="仿宋"/>
          <w:color w:val="000000"/>
          <w:highlight w:val="none"/>
        </w:rPr>
        <w:t>约定的不可抗力情形；</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（3）法律规定的其他情形。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2、甲方有以下行为之一的，乙方有权解除合同：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（1）甲方未尽应由甲方承担的房屋修缮义务，严重影响乙方使用的；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（2）依法律规定，其他构成根本违约情形。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（1）未经甲方书面同意，变更租赁房屋用途的；</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（2）未经甲方书面同意，将租赁房屋全部或部分转让、转租、转借、抵押，或以合作经营、提供给他人作为经营许可注册地址等方式变相转租；</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（3）利用租赁房屋存放危险物品或利用租赁房屋进行不合法的经营及各种违法活动的；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（4）未经甲方书面同意和有关部门批准，变动或破坏租赁房屋主体结构或擅自进行装修、改动房屋内部结构的；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（5）拖欠租金、物业管理费、房屋公共维修金、水电费或其他费用超过30日的；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line="276" w:lineRule="auto"/>
        <w:ind w:firstLine="480" w:firstLineChars="200"/>
        <w:rPr>
          <w:rFonts w:hint="eastAsia" w:ascii="仿宋" w:hAnsi="仿宋" w:eastAsia="仿宋" w:cs="仿宋"/>
          <w:color w:val="000000"/>
          <w:kern w:val="0"/>
          <w:highlight w:val="none"/>
        </w:rPr>
      </w:pPr>
      <w:r>
        <w:rPr>
          <w:rFonts w:hint="eastAsia" w:ascii="仿宋" w:hAnsi="仿宋" w:eastAsia="仿宋" w:cs="仿宋"/>
          <w:color w:val="000000"/>
          <w:highlight w:val="none"/>
        </w:rPr>
        <w:t>（7）</w:t>
      </w:r>
      <w:r>
        <w:rPr>
          <w:rFonts w:hint="eastAsia" w:ascii="仿宋" w:hAnsi="仿宋" w:eastAsia="仿宋" w:cs="仿宋"/>
          <w:color w:val="000000"/>
          <w:kern w:val="0"/>
          <w:highlight w:val="none"/>
        </w:rPr>
        <w:t>在本合同规定的租赁期限内，乙方发生破产、歇业、被解散、被清算,因严重违法违纪被司法、行政机关处罚</w:t>
      </w:r>
      <w:r>
        <w:rPr>
          <w:rFonts w:hint="eastAsia" w:ascii="仿宋" w:hAnsi="仿宋" w:eastAsia="仿宋" w:cs="仿宋"/>
          <w:color w:val="000000"/>
          <w:highlight w:val="none"/>
        </w:rPr>
        <w:t>且未在规定的整改期限内整改完成的</w:t>
      </w:r>
      <w:r>
        <w:rPr>
          <w:rFonts w:hint="eastAsia" w:ascii="仿宋" w:hAnsi="仿宋" w:eastAsia="仿宋" w:cs="仿宋"/>
          <w:color w:val="000000"/>
          <w:kern w:val="0"/>
          <w:highlight w:val="none"/>
        </w:rPr>
        <w:t>或租赁场所被司法机关查封的;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kern w:val="0"/>
          <w:highlight w:val="none"/>
        </w:rPr>
        <w:t>（8）</w:t>
      </w:r>
      <w:r>
        <w:rPr>
          <w:rFonts w:hint="eastAsia" w:ascii="仿宋" w:hAnsi="仿宋" w:eastAsia="仿宋" w:cs="仿宋"/>
          <w:highlight w:val="none"/>
        </w:rPr>
        <w:t>租赁房屋用途为非住宅的，存在人员生活居住情况的；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（9）依法律规定或合同约定，其他构成根本违约的情形。</w:t>
      </w:r>
    </w:p>
    <w:p>
      <w:pPr>
        <w:adjustRightInd w:val="0"/>
        <w:snapToGrid w:val="0"/>
        <w:spacing w:line="276"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bidi="ar"/>
        </w:rPr>
        <w:t>乙方为自然人的，</w:t>
      </w:r>
      <w:r>
        <w:rPr>
          <w:rFonts w:hint="eastAsia" w:ascii="仿宋" w:hAnsi="仿宋" w:eastAsia="仿宋" w:cs="仿宋"/>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hint="eastAsia" w:ascii="仿宋" w:hAnsi="仿宋" w:eastAsia="仿宋" w:cs="仿宋"/>
          <w:color w:val="FF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第十一条 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1、租赁期内，乙方如逾期交纳租金及各项费用，</w:t>
      </w:r>
      <w:r>
        <w:rPr>
          <w:rFonts w:hint="eastAsia" w:ascii="仿宋" w:hAnsi="仿宋" w:eastAsia="仿宋" w:cs="仿宋"/>
          <w:color w:val="000000"/>
          <w:kern w:val="0"/>
          <w:highlight w:val="none"/>
        </w:rPr>
        <w:t>自逾期缴纳该费用的次月第一日起，</w:t>
      </w:r>
      <w:r>
        <w:rPr>
          <w:rFonts w:hint="eastAsia" w:ascii="仿宋" w:hAnsi="仿宋" w:eastAsia="仿宋" w:cs="仿宋"/>
          <w:color w:val="000000"/>
          <w:highlight w:val="none"/>
        </w:rPr>
        <w:t>每逾期一日，须按未交纳租金及各项费用的</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向甲方支付违约金。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4、租赁期内，一方以非本合同项下</w:t>
      </w:r>
      <w:r>
        <w:rPr>
          <w:rFonts w:hint="eastAsia" w:ascii="仿宋" w:hAnsi="仿宋" w:eastAsia="仿宋" w:cs="仿宋"/>
          <w:highlight w:val="none"/>
        </w:rPr>
        <w:t>第十条</w:t>
      </w:r>
      <w:r>
        <w:rPr>
          <w:rFonts w:hint="eastAsia" w:ascii="仿宋" w:hAnsi="仿宋" w:eastAsia="仿宋" w:cs="仿宋"/>
          <w:color w:val="000000"/>
          <w:highlight w:val="none"/>
        </w:rPr>
        <w:t>约定的理由提前解除合同的，应提前一个月书面通知对方，并向守约方支付相当于解除合同当期一个月月租金的违约金。</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5、</w:t>
      </w:r>
      <w:r>
        <w:rPr>
          <w:rFonts w:hint="eastAsia" w:ascii="仿宋" w:hAnsi="仿宋" w:eastAsia="仿宋" w:cs="仿宋"/>
          <w:color w:val="000000"/>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szCs w:val="21"/>
          <w:highlight w:val="none"/>
        </w:rPr>
      </w:pPr>
      <w:r>
        <w:rPr>
          <w:rFonts w:hint="eastAsia" w:ascii="仿宋" w:hAnsi="仿宋" w:eastAsia="仿宋" w:cs="仿宋"/>
          <w:color w:val="000000"/>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000000"/>
          <w:szCs w:val="21"/>
          <w:highlight w:val="none"/>
        </w:rPr>
        <w:t>房屋或其内财物负责。</w:t>
      </w:r>
    </w:p>
    <w:p>
      <w:pPr>
        <w:spacing w:line="240"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highlight w:val="none"/>
          <w:lang w:bidi="ar"/>
        </w:rPr>
        <w:t>10</w:t>
      </w:r>
      <w:r>
        <w:rPr>
          <w:rFonts w:hint="eastAsia" w:ascii="仿宋" w:hAnsi="仿宋" w:eastAsia="仿宋" w:cs="仿宋"/>
          <w:color w:val="000000"/>
          <w:highlight w:val="none"/>
        </w:rPr>
        <w:t>、以乙方承诺履行本合同约定的全部租期、不提前解除或终止合同为前提，</w:t>
      </w:r>
      <w:r>
        <w:rPr>
          <w:rFonts w:hint="eastAsia" w:ascii="仿宋" w:hAnsi="仿宋" w:eastAsia="仿宋" w:cs="仿宋"/>
          <w:color w:val="000000"/>
          <w:highlight w:val="none"/>
          <w:lang w:eastAsia="zh-Hans"/>
        </w:rPr>
        <w:t>甲方同意乙方按合同约定的方式缴纳租金并享有相关租金优惠政策。</w:t>
      </w:r>
      <w:r>
        <w:rPr>
          <w:rFonts w:hint="eastAsia" w:ascii="仿宋" w:hAnsi="仿宋" w:eastAsia="仿宋" w:cs="仿宋"/>
          <w:color w:val="000000"/>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C0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第十二条 不可抗力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第十三条 争议解决</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第十四条 其他约定条款</w:t>
      </w:r>
    </w:p>
    <w:p>
      <w:pPr>
        <w:tabs>
          <w:tab w:val="left" w:pos="1620"/>
        </w:tabs>
        <w:spacing w:line="240" w:lineRule="auto"/>
        <w:ind w:firstLine="482" w:firstLineChars="200"/>
        <w:jc w:val="left"/>
        <w:rPr>
          <w:rFonts w:hint="eastAsia" w:ascii="仿宋" w:hAnsi="仿宋" w:eastAsia="仿宋" w:cs="仿宋"/>
          <w:color w:val="000000"/>
          <w:highlight w:val="none"/>
        </w:rPr>
      </w:pPr>
      <w:r>
        <w:rPr>
          <w:rFonts w:hint="eastAsia" w:ascii="仿宋" w:hAnsi="仿宋" w:eastAsia="仿宋" w:cs="仿宋"/>
          <w:b/>
          <w:bCs/>
          <w:color w:val="000000"/>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000000"/>
          <w:highlight w:val="none"/>
        </w:rPr>
      </w:pPr>
      <w:r>
        <w:rPr>
          <w:rFonts w:hint="eastAsia" w:ascii="仿宋" w:hAnsi="仿宋" w:eastAsia="仿宋" w:cs="仿宋"/>
          <w:b/>
          <w:color w:val="000000"/>
          <w:highlight w:val="none"/>
        </w:rPr>
        <w:t>2、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C00000"/>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b/>
          <w:color w:val="000000"/>
          <w:highlight w:val="none"/>
        </w:rPr>
      </w:pPr>
      <w:r>
        <w:rPr>
          <w:rFonts w:hint="eastAsia" w:ascii="仿宋" w:hAnsi="仿宋" w:eastAsia="仿宋" w:cs="仿宋"/>
          <w:bCs/>
          <w:color w:val="C00000"/>
          <w:highlight w:val="none"/>
        </w:rPr>
        <w:t>或：</w:t>
      </w:r>
      <w:r>
        <w:rPr>
          <w:rFonts w:hint="eastAsia" w:ascii="仿宋" w:hAnsi="仿宋" w:eastAsia="仿宋" w:cs="仿宋"/>
          <w:b/>
          <w:color w:val="000000"/>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C00000"/>
          <w:highlight w:val="none"/>
        </w:rPr>
        <w:t>（选择性条款，适用于：租赁标的非首次出租给本合同承租人。）</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after="120"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4、本合同项下的日租金计算方式为：解除合同当期一个月月租金/30日。</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highlight w:val="none"/>
        </w:rPr>
        <w:t>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000000"/>
          <w:highlight w:val="none"/>
        </w:rPr>
      </w:pPr>
      <w:r>
        <w:rPr>
          <w:rFonts w:hint="eastAsia" w:ascii="仿宋" w:hAnsi="仿宋" w:eastAsia="仿宋" w:cs="仿宋"/>
          <w:color w:val="000000"/>
          <w:highlight w:val="none"/>
        </w:rPr>
        <w:t>6、合同终止：本合同项下的合同终止日期，以双方协议文本上约定的终止具体日期为准，未载明具体日期的，签订终止协议之日即为终止日。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highlight w:val="none"/>
        </w:rPr>
      </w:pPr>
      <w:r>
        <w:rPr>
          <w:rFonts w:hint="eastAsia" w:ascii="仿宋" w:hAnsi="仿宋" w:eastAsia="仿宋" w:cs="仿宋"/>
          <w:color w:val="000000"/>
          <w:highlight w:val="none"/>
        </w:rPr>
        <w:t>7、若乙方违约或造成甲方损失的，乙方应全额（包括但不限于甲方追讨过程中产生的诉讼费、保全费、财产保全担保费、公告费、律师费、执</w:t>
      </w:r>
      <w:r>
        <w:rPr>
          <w:rFonts w:hint="eastAsia" w:ascii="仿宋" w:hAnsi="仿宋" w:eastAsia="仿宋" w:cs="仿宋"/>
          <w:highlight w:val="none"/>
        </w:rPr>
        <w:t>行费、清场费等实际发生费用）赔偿，并承担违约责任。</w:t>
      </w:r>
    </w:p>
    <w:p>
      <w:pPr>
        <w:tabs>
          <w:tab w:val="left" w:pos="1620"/>
        </w:tabs>
        <w:adjustRightInd w:val="0"/>
        <w:snapToGrid w:val="0"/>
        <w:spacing w:line="276"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8、本合同签订时，乙方应同时签订《</w:t>
      </w:r>
      <w:r>
        <w:rPr>
          <w:rFonts w:hint="eastAsia" w:ascii="仿宋" w:hAnsi="仿宋" w:eastAsia="仿宋" w:cs="仿宋"/>
          <w:color w:val="000000"/>
          <w:highlight w:val="none"/>
        </w:rPr>
        <w:t>安全生产管理协议</w:t>
      </w:r>
      <w:r>
        <w:rPr>
          <w:rFonts w:hint="eastAsia" w:ascii="仿宋" w:hAnsi="仿宋" w:eastAsia="仿宋" w:cs="仿宋"/>
          <w:highlight w:val="none"/>
        </w:rPr>
        <w:t>》，作为本合同的组成部分，具有同等的法律效力。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9、本合同未尽事宜，经甲乙双方协商一致，可另行签订补充协议。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第十五条 合同效力与附件</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1、本合同自甲乙双方签订后且乙方按合同约定付清首期租金、履约保证金之日起生效，乙方若未付清首期租金、履约保证金，则本合同不生效。</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2、本合同壹式肆份，甲、乙双方各执贰份，合同附件与本合同均具有同等法律效力。</w:t>
      </w:r>
    </w:p>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（以下无正文）</w:t>
      </w: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甲方（盖章）：                         乙方（盖章）：</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法定代表人：                        法定代表人：</w:t>
      </w:r>
    </w:p>
    <w:p>
      <w:pPr>
        <w:adjustRightInd w:val="0"/>
        <w:snapToGrid w:val="0"/>
        <w:spacing w:line="276" w:lineRule="auto"/>
        <w:ind w:left="120" w:leftChars="50" w:firstLine="360" w:firstLineChars="150"/>
        <w:rPr>
          <w:rFonts w:hint="eastAsia" w:ascii="仿宋" w:hAnsi="仿宋" w:eastAsia="仿宋" w:cs="仿宋"/>
          <w:color w:val="000000"/>
          <w:highlight w:val="none"/>
        </w:rPr>
      </w:pPr>
      <w:r>
        <w:rPr>
          <w:rFonts w:hint="eastAsia" w:ascii="仿宋" w:hAnsi="仿宋" w:eastAsia="仿宋" w:cs="仿宋"/>
          <w:color w:val="000000"/>
          <w:highlight w:val="none"/>
        </w:rPr>
        <w:t xml:space="preserve">或授权代表：                        或授权代表：   </w:t>
      </w:r>
    </w:p>
    <w:p>
      <w:pPr>
        <w:spacing w:line="240" w:lineRule="auto"/>
        <w:ind w:right="480" w:firstLine="2048" w:firstLineChars="850"/>
        <w:rPr>
          <w:rFonts w:hint="eastAsia" w:ascii="仿宋" w:hAnsi="仿宋" w:eastAsia="仿宋" w:cs="仿宋"/>
          <w:b/>
          <w:color w:val="000000"/>
          <w:highlight w:val="none"/>
        </w:rPr>
      </w:pPr>
      <w:r>
        <w:rPr>
          <w:rFonts w:hint="eastAsia" w:ascii="仿宋" w:hAnsi="仿宋" w:eastAsia="仿宋" w:cs="仿宋"/>
          <w:b/>
          <w:color w:val="000000"/>
          <w:highlight w:val="none"/>
        </w:rPr>
        <w:t>签订地点：</w:t>
      </w:r>
    </w:p>
    <w:p>
      <w:pPr>
        <w:ind w:firstLine="2048" w:firstLineChars="850"/>
        <w:rPr>
          <w:rFonts w:ascii="仿宋_GB2312"/>
          <w:highlight w:val="none"/>
        </w:rPr>
      </w:pPr>
      <w:r>
        <w:rPr>
          <w:rFonts w:hint="eastAsia" w:ascii="仿宋" w:hAnsi="仿宋" w:eastAsia="仿宋" w:cs="仿宋"/>
          <w:b/>
          <w:color w:val="000000"/>
          <w:highlight w:val="none"/>
        </w:rPr>
        <w:t>签订日期：      年    月    日</w:t>
      </w:r>
    </w:p>
    <w:p>
      <w:pPr>
        <w:rPr>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sz w:val="18"/>
      </w:rPr>
      <w:pict>
        <v:shape id="PowerPlusWaterMarkObject17492146"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17337232"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16967657"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16030979"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15113931"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14661874"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13819564"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12826774"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12022570"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11606028"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11387790"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10771503"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9992649"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9126539"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9093818"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8548333"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7872229"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7825342"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6951129"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6032772"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5870000"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5601342"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5254678"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5201940"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4560267"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4347248"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3358383"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3244418"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2979190"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2700296"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2348381"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2160863"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1340351"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r>
      <w:rPr>
        <w:sz w:val="18"/>
      </w:rPr>
      <w:pict>
        <v:shape id="PowerPlusWaterMarkObject970218"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7-0509:31:41"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TBmYWE0OTVmZDRkMDQyNjIzMTgwMzM1NWQzOTgifQ=="/>
  </w:docVars>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6B34E5"/>
    <w:rsid w:val="345E04E1"/>
    <w:rsid w:val="3C3A1E90"/>
    <w:rsid w:val="45E2327B"/>
    <w:rsid w:val="46810DD2"/>
    <w:rsid w:val="52A6391E"/>
    <w:rsid w:val="54202BF5"/>
    <w:rsid w:val="61241984"/>
    <w:rsid w:val="635754F6"/>
    <w:rsid w:val="64E04862"/>
    <w:rsid w:val="668D761B"/>
    <w:rsid w:val="76F36A3A"/>
    <w:rsid w:val="7B753207"/>
    <w:rsid w:val="DFDF9AEC"/>
    <w:rsid w:val="E3ACDC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11</Pages>
  <Words>1515</Words>
  <Characters>8639</Characters>
  <Lines>71</Lines>
  <Paragraphs>20</Paragraphs>
  <TotalTime>1</TotalTime>
  <ScaleCrop>false</ScaleCrop>
  <LinksUpToDate>false</LinksUpToDate>
  <CharactersWithSpaces>10134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2022-09-26T14:38:00Z</dcterms:created>
  <dc:creator>李艺</dc:creator>
  <cp:lastModifiedBy>林淑燕</cp:lastModifiedBy>
  <cp:lastPrinted>2017-11-30T01:44:00Z</cp:lastPrinted>
  <dcterms:modified xsi:type="dcterms:W3CDTF">2026-07-05T09:31:43Z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9FDD55BA22B44AB8B6294276F532057A_12</vt:lpwstr>
  </property>
</Properties>
</file>