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C79DB">
      <w:pPr>
        <w:jc w:val="center"/>
        <w:rPr>
          <w:rFonts w:ascii="宋体" w:hAnsi="宋体" w:eastAsia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  <w:lang w:val="en-US" w:eastAsia="zh-CN"/>
        </w:rPr>
        <w:t>纺织路55号</w:t>
      </w:r>
      <w:r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</w:rPr>
        <w:t>房产</w:t>
      </w:r>
      <w:r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  <w:lang w:val="en-US" w:eastAsia="zh-CN"/>
        </w:rPr>
        <w:t>整体</w:t>
      </w:r>
      <w:r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</w:rPr>
        <w:t>招租方案</w:t>
      </w:r>
    </w:p>
    <w:p w14:paraId="67E39B9E">
      <w:pPr>
        <w:jc w:val="center"/>
        <w:rPr>
          <w:rFonts w:ascii="宋体" w:hAnsi="宋体" w:eastAsia="宋体"/>
          <w:b/>
          <w:bCs/>
          <w:color w:val="auto"/>
          <w:sz w:val="36"/>
          <w:szCs w:val="36"/>
          <w:highlight w:val="none"/>
        </w:rPr>
      </w:pPr>
    </w:p>
    <w:p w14:paraId="0C60A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一、房产情况</w:t>
      </w:r>
    </w:p>
    <w:p w14:paraId="701B0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集美区纺织路55号房产（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纺织路55号1梯101-701室、102-702室，纺织路55号103-703室、104-704室、105-705室）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，产权用途住宅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共35套，总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面积3070.69㎡，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其中：两房户型21套，面积1708㎡；三房户型14套，面积1362.69㎡。</w:t>
      </w:r>
    </w:p>
    <w:p w14:paraId="05EEA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二、租赁情况</w:t>
      </w:r>
    </w:p>
    <w:p w14:paraId="3F72B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带租约房产11套（两房户型8套、三房户型3套），面积914.03㎡；未带租约房产24套（两房户型13套、三房户型11套），面积2156.66㎡。</w:t>
      </w:r>
    </w:p>
    <w:p w14:paraId="184A2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三、整体招租方案</w:t>
      </w:r>
    </w:p>
    <w:p w14:paraId="5118D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1.招租方式：公开招租</w:t>
      </w:r>
    </w:p>
    <w:p w14:paraId="3AC5A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2.招租底价：39888元/月</w:t>
      </w:r>
    </w:p>
    <w:p w14:paraId="000DC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3.租赁期限：5年</w:t>
      </w:r>
    </w:p>
    <w:p w14:paraId="6719C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4.递增率：租金自第四年起每年在前一年的基础上递增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3%</w:t>
      </w:r>
    </w:p>
    <w:p w14:paraId="59EC1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5.免租期：2个月（合同期内）</w:t>
      </w:r>
    </w:p>
    <w:p w14:paraId="37B2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6.付款方式：押二付三</w:t>
      </w:r>
    </w:p>
    <w:p w14:paraId="2101D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7.竞价保证金：239328元</w:t>
      </w:r>
    </w:p>
    <w:p w14:paraId="7995D36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8.出租用途：住宅或经有关部门依法批准的用途</w:t>
      </w:r>
    </w:p>
    <w:p w14:paraId="07B4E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9.其他事项</w:t>
      </w:r>
    </w:p>
    <w:p w14:paraId="318AB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（1）部分房产带租约整体招租，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val="en-US" w:eastAsia="zh-CN"/>
        </w:rPr>
        <w:t>租赁合同签订当日完成全部房产移交。具体情况见附表。</w:t>
      </w:r>
    </w:p>
    <w:p w14:paraId="16AB1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房产各单元内配置的家具、家电等设施设备以现状移交承租人，具体数量以现场移交为准，承租人负责保管和维修。承租人在合同终止或提前解除时，需将该房产各单元内的家具、家电等设施设备如数移交我司。</w:t>
      </w:r>
    </w:p>
    <w:p w14:paraId="18798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（3）未尽事宜，承租人中标后另行协商。</w:t>
      </w:r>
    </w:p>
    <w:p w14:paraId="73C6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23DFE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3041F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160" w:firstLineChars="1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厦门顺承资产管理有限公司</w:t>
      </w:r>
    </w:p>
    <w:p w14:paraId="2885D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2025年11月5日</w:t>
      </w:r>
    </w:p>
    <w:p w14:paraId="0978F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563E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CD66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BF51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3BC75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7C9EC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53F9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646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C476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52AAA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AB64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default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附表</w:t>
      </w:r>
    </w:p>
    <w:p w14:paraId="06F63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6B33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center"/>
        <w:textAlignment w:val="auto"/>
        <w:rPr>
          <w:rFonts w:hint="default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纺织路55号房产带租约情况表</w:t>
      </w:r>
    </w:p>
    <w:tbl>
      <w:tblPr>
        <w:tblStyle w:val="3"/>
        <w:tblW w:w="9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3126"/>
        <w:gridCol w:w="1347"/>
        <w:gridCol w:w="1380"/>
        <w:gridCol w:w="3108"/>
      </w:tblGrid>
      <w:tr w14:paraId="6989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1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F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6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7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户型</w:t>
            </w:r>
          </w:p>
        </w:tc>
        <w:tc>
          <w:tcPr>
            <w:tcW w:w="3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0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带租约情况</w:t>
            </w:r>
          </w:p>
        </w:tc>
      </w:tr>
      <w:tr w14:paraId="67D5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9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C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纺织路55号1梯202室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7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0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3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2025.4.10-2028.4.9</w:t>
            </w:r>
          </w:p>
        </w:tc>
      </w:tr>
      <w:tr w14:paraId="42CD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F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1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纺织路55号1梯401室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5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D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7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2025.5.20-2028.5.19</w:t>
            </w:r>
          </w:p>
        </w:tc>
      </w:tr>
      <w:tr w14:paraId="1518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F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1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纺织路55号1梯702室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3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B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9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2025.3.16-2028.3.15</w:t>
            </w:r>
          </w:p>
        </w:tc>
      </w:tr>
      <w:tr w14:paraId="2F80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6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1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9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2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3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2025.3.13-2028.3.12</w:t>
            </w:r>
          </w:p>
        </w:tc>
      </w:tr>
      <w:tr w14:paraId="23B5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5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7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纺织路55号205室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0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6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2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2024.10.1-2027.1.09</w:t>
            </w:r>
          </w:p>
        </w:tc>
      </w:tr>
      <w:tr w14:paraId="76CA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1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E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纺织路55号305室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B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E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D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2025.9.17-2028.9.16</w:t>
            </w:r>
          </w:p>
        </w:tc>
      </w:tr>
      <w:tr w14:paraId="344F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C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A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纺织路55号404室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F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9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D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2025.8.27-2028.8.26</w:t>
            </w:r>
          </w:p>
        </w:tc>
      </w:tr>
      <w:tr w14:paraId="3108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0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4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纺织路55号504室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F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6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0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2025.7.29-2028.7.28</w:t>
            </w:r>
          </w:p>
        </w:tc>
      </w:tr>
      <w:tr w14:paraId="4AD1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9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4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纺织路55号505室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1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2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8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2025.4.10-2028.4.9</w:t>
            </w:r>
          </w:p>
        </w:tc>
      </w:tr>
      <w:tr w14:paraId="51B1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4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1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纺织路55号605室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5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A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D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2025.8.21-2028.8.20</w:t>
            </w:r>
          </w:p>
        </w:tc>
      </w:tr>
      <w:tr w14:paraId="2E64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D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C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纺织路55号704室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5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D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0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2024.10.1-2026.5.4</w:t>
            </w:r>
          </w:p>
        </w:tc>
      </w:tr>
      <w:tr w14:paraId="37D5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4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1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纺织路55号1梯101室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2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6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C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BA6E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7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5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纺织路55号1梯102室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8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6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9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5A9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F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9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纺织路55号1梯201室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E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3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5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84B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A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3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纺织路55号1梯301室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6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4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9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6794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3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D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纺织路55号1梯302室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7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7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2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181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9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B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纺织路55号1梯402室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3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F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4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32F7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6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C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纺织路55号1梯501室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B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D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A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59B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C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0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纺织路55号1梯502室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0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E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1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312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4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C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纺织路55号1梯601室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3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F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5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5D40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E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2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纺织路55号1梯602室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7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6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9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7A92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3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7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纺织路55号1梯701室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F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9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9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5A32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3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8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E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F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B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3D0C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0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0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3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1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C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92D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2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7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纺织路55号203室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8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3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9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638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7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B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纺织路55号204室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5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C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0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ECF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A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3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纺织路55号303室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5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B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0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4337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A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5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纺织路55号304室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0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6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6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5F3D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7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9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纺织路55号403室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0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B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C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7A38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C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纺织路55号405室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C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5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14F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A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6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纺织路55号503室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5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2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1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1CEF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9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2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纺织路55号603室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0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1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5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63A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6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8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纺织路55号604室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F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3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7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F83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5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D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纺织路55号703室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E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B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9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74A9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1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0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纺织路55号705室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4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F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3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11A8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089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B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3070.69</w:t>
            </w:r>
          </w:p>
        </w:tc>
        <w:tc>
          <w:tcPr>
            <w:tcW w:w="448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B80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34BD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备注：房产带租约情况以实际移交为准。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D6E30"/>
    <w:rsid w:val="03CD1A9F"/>
    <w:rsid w:val="057523EE"/>
    <w:rsid w:val="0797489E"/>
    <w:rsid w:val="07B76CEE"/>
    <w:rsid w:val="0A0275FB"/>
    <w:rsid w:val="0A4B01E4"/>
    <w:rsid w:val="0B1306DF"/>
    <w:rsid w:val="0DA93DAF"/>
    <w:rsid w:val="0DC61A39"/>
    <w:rsid w:val="0E3117A1"/>
    <w:rsid w:val="0F130CAE"/>
    <w:rsid w:val="0F9A317D"/>
    <w:rsid w:val="0F9F3B9F"/>
    <w:rsid w:val="0FDC19E8"/>
    <w:rsid w:val="107E2A9F"/>
    <w:rsid w:val="108C5706"/>
    <w:rsid w:val="10EC17B7"/>
    <w:rsid w:val="1154735C"/>
    <w:rsid w:val="11812C2C"/>
    <w:rsid w:val="13B55EE9"/>
    <w:rsid w:val="14641FAC"/>
    <w:rsid w:val="152D239E"/>
    <w:rsid w:val="165878EE"/>
    <w:rsid w:val="18AB16F5"/>
    <w:rsid w:val="19056169"/>
    <w:rsid w:val="192001B3"/>
    <w:rsid w:val="198729C4"/>
    <w:rsid w:val="1A085187"/>
    <w:rsid w:val="1B1178ED"/>
    <w:rsid w:val="1B5C364D"/>
    <w:rsid w:val="1C6C7C4F"/>
    <w:rsid w:val="1CB57848"/>
    <w:rsid w:val="1E5517D2"/>
    <w:rsid w:val="1E5D0C34"/>
    <w:rsid w:val="1E6F24FC"/>
    <w:rsid w:val="1E7547BC"/>
    <w:rsid w:val="20C53EC7"/>
    <w:rsid w:val="20E50030"/>
    <w:rsid w:val="21C422DC"/>
    <w:rsid w:val="23A114E3"/>
    <w:rsid w:val="23C01129"/>
    <w:rsid w:val="244020ED"/>
    <w:rsid w:val="247D7322"/>
    <w:rsid w:val="26914E82"/>
    <w:rsid w:val="26FC6074"/>
    <w:rsid w:val="276E2ACE"/>
    <w:rsid w:val="2BB9056E"/>
    <w:rsid w:val="2BEA0B91"/>
    <w:rsid w:val="2DE47F8D"/>
    <w:rsid w:val="2E951288"/>
    <w:rsid w:val="2EDB1BAF"/>
    <w:rsid w:val="2F4F5F32"/>
    <w:rsid w:val="2F797A5E"/>
    <w:rsid w:val="322D1D6C"/>
    <w:rsid w:val="32A47CEB"/>
    <w:rsid w:val="33435756"/>
    <w:rsid w:val="34E33701"/>
    <w:rsid w:val="35213875"/>
    <w:rsid w:val="360D5BA8"/>
    <w:rsid w:val="360F7B72"/>
    <w:rsid w:val="3619454C"/>
    <w:rsid w:val="36B44275"/>
    <w:rsid w:val="37B704C1"/>
    <w:rsid w:val="391A60AE"/>
    <w:rsid w:val="39E6508D"/>
    <w:rsid w:val="3A10210A"/>
    <w:rsid w:val="3C0E5615"/>
    <w:rsid w:val="3F2A77CA"/>
    <w:rsid w:val="40F60281"/>
    <w:rsid w:val="41105B1C"/>
    <w:rsid w:val="42C341BE"/>
    <w:rsid w:val="44103433"/>
    <w:rsid w:val="444035EC"/>
    <w:rsid w:val="454D7D6F"/>
    <w:rsid w:val="45B61DB8"/>
    <w:rsid w:val="45B93656"/>
    <w:rsid w:val="46AE0CE1"/>
    <w:rsid w:val="49153299"/>
    <w:rsid w:val="49BD6E30"/>
    <w:rsid w:val="4A381725"/>
    <w:rsid w:val="4B3C4B0D"/>
    <w:rsid w:val="4B795097"/>
    <w:rsid w:val="4B983D0E"/>
    <w:rsid w:val="4EB250E6"/>
    <w:rsid w:val="50970A38"/>
    <w:rsid w:val="517B3EB5"/>
    <w:rsid w:val="523835F9"/>
    <w:rsid w:val="52F65EE9"/>
    <w:rsid w:val="53794425"/>
    <w:rsid w:val="53A34C95"/>
    <w:rsid w:val="54085ED4"/>
    <w:rsid w:val="54BD4049"/>
    <w:rsid w:val="54D538DD"/>
    <w:rsid w:val="5531145B"/>
    <w:rsid w:val="55842283"/>
    <w:rsid w:val="55E4027B"/>
    <w:rsid w:val="5619724B"/>
    <w:rsid w:val="58226E39"/>
    <w:rsid w:val="59002A1B"/>
    <w:rsid w:val="5B57329D"/>
    <w:rsid w:val="5B7A5911"/>
    <w:rsid w:val="5C115B42"/>
    <w:rsid w:val="5CEE378D"/>
    <w:rsid w:val="5E023994"/>
    <w:rsid w:val="5F1C0A86"/>
    <w:rsid w:val="6007722E"/>
    <w:rsid w:val="604206A4"/>
    <w:rsid w:val="60D20A0C"/>
    <w:rsid w:val="612956DC"/>
    <w:rsid w:val="62180AAE"/>
    <w:rsid w:val="62E26299"/>
    <w:rsid w:val="67A469C1"/>
    <w:rsid w:val="69715E72"/>
    <w:rsid w:val="69F6360F"/>
    <w:rsid w:val="6BE741CA"/>
    <w:rsid w:val="6CC417F0"/>
    <w:rsid w:val="6D673915"/>
    <w:rsid w:val="6EEB0E37"/>
    <w:rsid w:val="6F0B6421"/>
    <w:rsid w:val="700567B0"/>
    <w:rsid w:val="70602A30"/>
    <w:rsid w:val="72AD66F0"/>
    <w:rsid w:val="736D76AA"/>
    <w:rsid w:val="738E6C50"/>
    <w:rsid w:val="748B4C65"/>
    <w:rsid w:val="750D1DBA"/>
    <w:rsid w:val="75916612"/>
    <w:rsid w:val="764D731F"/>
    <w:rsid w:val="76817DFE"/>
    <w:rsid w:val="78C95383"/>
    <w:rsid w:val="7A2D1941"/>
    <w:rsid w:val="7A7B08FF"/>
    <w:rsid w:val="7D3354C1"/>
    <w:rsid w:val="7F080287"/>
    <w:rsid w:val="7F2E23E3"/>
    <w:rsid w:val="7F8F09A8"/>
    <w:rsid w:val="7FA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Acetate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1100</Words>
  <Characters>1664</Characters>
  <Lines>0</Lines>
  <Paragraphs>0</Paragraphs>
  <TotalTime>9</TotalTime>
  <ScaleCrop>false</ScaleCrop>
  <LinksUpToDate>false</LinksUpToDate>
  <CharactersWithSpaces>1693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2025-09-08T06:40:00Z</dcterms:created>
  <dc:creator>肖唯</dc:creator>
  <cp:lastModifiedBy>郭凤玲</cp:lastModifiedBy>
  <dcterms:modified xsi:type="dcterms:W3CDTF">2025-11-01T11:54:10Z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0C520DDC78D4453AAB4FDA887E002B2A_13</vt:lpwstr>
  </property>
  <property fmtid="{D5CDD505-2E9C-101B-9397-08002B2CF9AE}" pid="4" name="KSOTemplateDocerSaveRecord">
    <vt:lpwstr>eyJoZGlkIjoiZTcxMWY5ZjhkNzlhY2VhYjBmNmE4YjcyODI2NDRhMGQiLCJ1c2VySWQiOiIxMDA1OTAxMTU3In0=</vt:lpwstr>
  </property>
</Properties>
</file>