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sz w:val="32"/>
        </w:rPr>
      </w:pPr>
      <w:bookmarkStart w:id="0" w:name="_GoBack"/>
      <w:bookmarkEnd w:id="0"/>
      <w:r>
        <w:rPr>
          <w:rFonts w:hint="eastAsia" w:ascii="仿宋" w:hAnsi="仿宋" w:eastAsia="仿宋" w:cs="仿宋"/>
          <w:b/>
          <w:color w:val="000000"/>
          <w:sz w:val="32"/>
        </w:rPr>
        <w:t>房屋租赁合同</w:t>
      </w:r>
    </w:p>
    <w:p>
      <w:pPr>
        <w:spacing w:line="240" w:lineRule="auto"/>
        <w:jc w:val="center"/>
        <w:rPr>
          <w:rFonts w:hint="eastAsia" w:ascii="仿宋" w:hAnsi="仿宋" w:eastAsia="仿宋" w:cs="仿宋"/>
          <w:color w:val="000000"/>
        </w:rPr>
      </w:pPr>
      <w:r>
        <w:rPr>
          <w:rFonts w:hint="eastAsia" w:ascii="仿宋" w:hAnsi="仿宋" w:eastAsia="仿宋" w:cs="仿宋"/>
          <w:color w:val="000000"/>
        </w:rPr>
        <w:t xml:space="preserve">                 </w:t>
      </w:r>
    </w:p>
    <w:p>
      <w:pPr>
        <w:spacing w:line="240" w:lineRule="auto"/>
        <w:jc w:val="center"/>
        <w:rPr>
          <w:rFonts w:hint="eastAsia" w:ascii="仿宋" w:hAnsi="仿宋" w:eastAsia="仿宋" w:cs="仿宋"/>
          <w:color w:val="000000"/>
          <w:u w:val="single"/>
        </w:rPr>
      </w:pPr>
      <w:r>
        <w:rPr>
          <w:rFonts w:hint="eastAsia" w:ascii="仿宋" w:hAnsi="仿宋" w:eastAsia="仿宋" w:cs="仿宋"/>
          <w:color w:val="000000"/>
        </w:rPr>
        <w:t xml:space="preserve">                 合同编号：</w:t>
      </w:r>
      <w:r>
        <w:rPr>
          <w:rFonts w:hint="eastAsia" w:ascii="仿宋" w:hAnsi="仿宋" w:eastAsia="仿宋" w:cs="仿宋"/>
          <w:color w:val="000000"/>
          <w:u w:val="single"/>
        </w:rPr>
        <w:t xml:space="preserve">                     </w:t>
      </w:r>
    </w:p>
    <w:p>
      <w:pPr>
        <w:spacing w:line="240" w:lineRule="auto"/>
        <w:jc w:val="center"/>
        <w:rPr>
          <w:rFonts w:hint="eastAsia" w:ascii="仿宋" w:hAnsi="仿宋" w:eastAsia="仿宋" w:cs="仿宋"/>
          <w:color w:val="000000"/>
        </w:rPr>
      </w:pPr>
    </w:p>
    <w:p>
      <w:pPr>
        <w:spacing w:after="0" w:line="276" w:lineRule="auto"/>
        <w:rPr>
          <w:rFonts w:hint="eastAsia" w:ascii="仿宋" w:hAnsi="仿宋" w:eastAsia="仿宋" w:cs="仿宋"/>
          <w:color w:val="000000"/>
          <w:u w:val="single"/>
        </w:rPr>
      </w:pPr>
      <w:r>
        <w:rPr>
          <w:rFonts w:hint="eastAsia" w:ascii="仿宋" w:hAnsi="仿宋" w:eastAsia="仿宋" w:cs="仿宋"/>
          <w:color w:val="000000"/>
        </w:rPr>
        <w:t>出租方（以下简称甲方）：</w:t>
      </w:r>
      <w:r>
        <w:rPr>
          <w:rFonts w:hint="eastAsia" w:ascii="仿宋" w:hAnsi="仿宋" w:eastAsia="仿宋" w:cs="仿宋"/>
          <w:color w:val="000000"/>
          <w:u w:val="single"/>
        </w:rPr>
        <w:t xml:space="preserve">                                              </w:t>
      </w:r>
    </w:p>
    <w:p>
      <w:pPr>
        <w:spacing w:after="0" w:line="276" w:lineRule="auto"/>
        <w:rPr>
          <w:rFonts w:hint="eastAsia" w:ascii="仿宋" w:hAnsi="仿宋" w:eastAsia="仿宋" w:cs="仿宋"/>
          <w:color w:val="000000"/>
          <w:u w:val="single"/>
        </w:rPr>
      </w:pPr>
      <w:r>
        <w:rPr>
          <w:rFonts w:hint="eastAsia" w:ascii="仿宋" w:hAnsi="仿宋" w:eastAsia="仿宋" w:cs="仿宋"/>
          <w:color w:val="000000"/>
        </w:rPr>
        <w:t>通讯地址：</w:t>
      </w:r>
      <w:r>
        <w:rPr>
          <w:rFonts w:hint="eastAsia" w:ascii="仿宋" w:hAnsi="仿宋" w:eastAsia="仿宋" w:cs="仿宋"/>
          <w:color w:val="000000"/>
          <w:u w:val="single"/>
        </w:rPr>
        <w:t xml:space="preserve">                                                            </w:t>
      </w:r>
    </w:p>
    <w:p>
      <w:pPr>
        <w:spacing w:after="0" w:line="276" w:lineRule="auto"/>
        <w:rPr>
          <w:rFonts w:hint="eastAsia" w:ascii="仿宋" w:hAnsi="仿宋" w:eastAsia="仿宋" w:cs="仿宋"/>
          <w:color w:val="000000"/>
          <w:u w:val="single"/>
        </w:rPr>
      </w:pPr>
      <w:r>
        <w:rPr>
          <w:rFonts w:hint="eastAsia" w:ascii="仿宋" w:hAnsi="仿宋" w:eastAsia="仿宋" w:cs="仿宋"/>
          <w:color w:val="000000"/>
        </w:rPr>
        <w:t>统一社会信用代码：</w:t>
      </w:r>
      <w:r>
        <w:rPr>
          <w:rFonts w:hint="eastAsia" w:ascii="仿宋" w:hAnsi="仿宋" w:eastAsia="仿宋" w:cs="仿宋"/>
          <w:color w:val="000000"/>
          <w:u w:val="single"/>
        </w:rPr>
        <w:t xml:space="preserve">                       </w:t>
      </w:r>
      <w:r>
        <w:rPr>
          <w:rFonts w:hint="eastAsia" w:ascii="仿宋" w:hAnsi="仿宋" w:eastAsia="仿宋" w:cs="仿宋"/>
          <w:color w:val="000000"/>
        </w:rPr>
        <w:t>法定代表人：</w:t>
      </w:r>
      <w:r>
        <w:rPr>
          <w:rFonts w:hint="eastAsia" w:ascii="仿宋" w:hAnsi="仿宋" w:eastAsia="仿宋" w:cs="仿宋"/>
          <w:color w:val="000000"/>
          <w:u w:val="single"/>
        </w:rPr>
        <w:t xml:space="preserve">                </w:t>
      </w:r>
    </w:p>
    <w:p>
      <w:pPr>
        <w:spacing w:line="276" w:lineRule="auto"/>
        <w:rPr>
          <w:rFonts w:hint="eastAsia" w:ascii="仿宋" w:hAnsi="仿宋" w:eastAsia="仿宋" w:cs="仿宋"/>
          <w:color w:val="000000"/>
          <w:u w:val="single"/>
        </w:rPr>
      </w:pPr>
      <w:r>
        <w:rPr>
          <w:rFonts w:hint="eastAsia" w:ascii="仿宋" w:hAnsi="仿宋" w:eastAsia="仿宋" w:cs="仿宋"/>
          <w:color w:val="000000"/>
        </w:rPr>
        <w:t>联系人：</w:t>
      </w:r>
      <w:r>
        <w:rPr>
          <w:rFonts w:hint="eastAsia" w:ascii="仿宋" w:hAnsi="仿宋" w:eastAsia="仿宋" w:cs="仿宋"/>
          <w:color w:val="000000"/>
          <w:u w:val="single"/>
        </w:rPr>
        <w:t xml:space="preserve">              </w:t>
      </w:r>
      <w:r>
        <w:rPr>
          <w:rFonts w:hint="eastAsia" w:ascii="仿宋" w:hAnsi="仿宋" w:eastAsia="仿宋" w:cs="仿宋"/>
          <w:color w:val="000000"/>
        </w:rPr>
        <w:t xml:space="preserve">  联系电话：</w:t>
      </w:r>
      <w:r>
        <w:rPr>
          <w:rFonts w:hint="eastAsia" w:ascii="仿宋" w:hAnsi="仿宋" w:eastAsia="仿宋" w:cs="仿宋"/>
          <w:color w:val="000000"/>
          <w:u w:val="single"/>
        </w:rPr>
        <w:t xml:space="preserve">            </w:t>
      </w:r>
      <w:r>
        <w:rPr>
          <w:rFonts w:hint="eastAsia" w:ascii="仿宋" w:hAnsi="仿宋" w:eastAsia="仿宋" w:cs="仿宋"/>
          <w:color w:val="000000"/>
        </w:rPr>
        <w:t xml:space="preserve">  传真：</w:t>
      </w:r>
      <w:r>
        <w:rPr>
          <w:rFonts w:hint="eastAsia" w:ascii="仿宋" w:hAnsi="仿宋" w:eastAsia="仿宋" w:cs="仿宋"/>
          <w:color w:val="000000"/>
          <w:u w:val="single"/>
        </w:rPr>
        <w:t xml:space="preserve">               </w:t>
      </w:r>
      <w:r>
        <w:rPr>
          <w:rFonts w:hint="eastAsia" w:ascii="仿宋" w:hAnsi="仿宋" w:eastAsia="仿宋" w:cs="仿宋"/>
          <w:color w:val="000000"/>
        </w:rPr>
        <w:t xml:space="preserve"> </w:t>
      </w:r>
    </w:p>
    <w:p>
      <w:pPr>
        <w:spacing w:line="276" w:lineRule="auto"/>
        <w:rPr>
          <w:rFonts w:hint="eastAsia" w:ascii="仿宋" w:hAnsi="仿宋" w:eastAsia="仿宋" w:cs="仿宋"/>
          <w:color w:val="000000"/>
        </w:rPr>
      </w:pPr>
      <w:r>
        <w:rPr>
          <w:rFonts w:hint="eastAsia" w:ascii="仿宋" w:hAnsi="仿宋" w:eastAsia="仿宋" w:cs="仿宋"/>
          <w:color w:val="000000"/>
        </w:rPr>
        <w:t>电子邮箱：</w:t>
      </w:r>
      <w:r>
        <w:rPr>
          <w:rFonts w:hint="eastAsia" w:ascii="仿宋" w:hAnsi="仿宋" w:eastAsia="仿宋" w:cs="仿宋"/>
          <w:color w:val="000000"/>
          <w:u w:val="single"/>
        </w:rPr>
        <w:t xml:space="preserve">                          </w:t>
      </w:r>
      <w:r>
        <w:rPr>
          <w:rFonts w:hint="eastAsia" w:ascii="仿宋" w:hAnsi="仿宋" w:eastAsia="仿宋" w:cs="仿宋"/>
          <w:color w:val="000000"/>
        </w:rPr>
        <w:t>邮政编码：</w:t>
      </w:r>
      <w:r>
        <w:rPr>
          <w:rFonts w:hint="eastAsia" w:ascii="仿宋" w:hAnsi="仿宋" w:eastAsia="仿宋" w:cs="仿宋"/>
          <w:color w:val="000000"/>
          <w:u w:val="single"/>
        </w:rPr>
        <w:t xml:space="preserve">                        </w:t>
      </w:r>
    </w:p>
    <w:p>
      <w:pPr>
        <w:spacing w:line="276" w:lineRule="auto"/>
        <w:rPr>
          <w:rFonts w:hint="eastAsia" w:ascii="仿宋" w:hAnsi="仿宋" w:eastAsia="仿宋" w:cs="仿宋"/>
          <w:color w:val="000000"/>
        </w:rPr>
      </w:pPr>
    </w:p>
    <w:p>
      <w:pPr>
        <w:spacing w:line="276" w:lineRule="auto"/>
        <w:rPr>
          <w:rFonts w:hint="eastAsia" w:ascii="仿宋" w:hAnsi="仿宋" w:eastAsia="仿宋" w:cs="仿宋"/>
          <w:color w:val="000000"/>
          <w:u w:val="single"/>
        </w:rPr>
      </w:pPr>
      <w:r>
        <w:rPr>
          <w:rFonts w:hint="eastAsia" w:ascii="仿宋" w:hAnsi="仿宋" w:eastAsia="仿宋" w:cs="仿宋"/>
          <w:color w:val="000000"/>
        </w:rPr>
        <w:t>承租方（以下简称乙方）：</w:t>
      </w:r>
      <w:r>
        <w:rPr>
          <w:rFonts w:hint="eastAsia" w:ascii="仿宋" w:hAnsi="仿宋" w:eastAsia="仿宋" w:cs="仿宋"/>
          <w:color w:val="000000"/>
          <w:u w:val="single"/>
        </w:rPr>
        <w:t xml:space="preserve">                                               </w:t>
      </w:r>
    </w:p>
    <w:p>
      <w:pPr>
        <w:spacing w:line="276" w:lineRule="auto"/>
        <w:jc w:val="left"/>
        <w:rPr>
          <w:rFonts w:hint="eastAsia" w:ascii="仿宋" w:hAnsi="仿宋" w:eastAsia="仿宋" w:cs="仿宋"/>
          <w:color w:val="000000"/>
          <w:u w:val="single"/>
        </w:rPr>
      </w:pPr>
      <w:r>
        <w:rPr>
          <w:rFonts w:hint="eastAsia" w:ascii="仿宋" w:hAnsi="仿宋" w:eastAsia="仿宋" w:cs="仿宋"/>
          <w:color w:val="000000"/>
        </w:rPr>
        <w:t>通讯地址：</w:t>
      </w:r>
      <w:r>
        <w:rPr>
          <w:rFonts w:hint="eastAsia" w:ascii="仿宋" w:hAnsi="仿宋" w:eastAsia="仿宋" w:cs="仿宋"/>
          <w:color w:val="000000"/>
          <w:u w:val="single"/>
        </w:rPr>
        <w:t xml:space="preserve">                                                            </w:t>
      </w:r>
    </w:p>
    <w:p>
      <w:pPr>
        <w:spacing w:line="276" w:lineRule="auto"/>
        <w:jc w:val="left"/>
        <w:rPr>
          <w:rFonts w:hint="eastAsia" w:ascii="仿宋" w:hAnsi="仿宋" w:eastAsia="仿宋" w:cs="仿宋"/>
          <w:color w:val="000000"/>
        </w:rPr>
      </w:pPr>
      <w:r>
        <w:rPr>
          <w:rFonts w:hint="eastAsia" w:ascii="仿宋" w:hAnsi="仿宋" w:eastAsia="仿宋" w:cs="仿宋"/>
          <w:color w:val="000000"/>
          <w:highlight w:val="cyan"/>
        </w:rPr>
        <w:t>统一社会信用代码/注册号/身份证号码</w:t>
      </w:r>
      <w:r>
        <w:rPr>
          <w:rFonts w:hint="eastAsia" w:ascii="仿宋" w:hAnsi="仿宋" w:eastAsia="仿宋" w:cs="仿宋"/>
          <w:color w:val="000000"/>
        </w:rPr>
        <w:t>：</w:t>
      </w:r>
      <w:r>
        <w:rPr>
          <w:rFonts w:hint="eastAsia" w:ascii="仿宋" w:hAnsi="仿宋" w:eastAsia="仿宋" w:cs="仿宋"/>
          <w:color w:val="000000"/>
          <w:u w:val="single"/>
        </w:rPr>
        <w:t xml:space="preserve">               </w:t>
      </w:r>
      <w:r>
        <w:rPr>
          <w:rFonts w:hint="eastAsia" w:ascii="仿宋" w:hAnsi="仿宋" w:eastAsia="仿宋" w:cs="仿宋"/>
          <w:color w:val="000000"/>
          <w:highlight w:val="cyan"/>
        </w:rPr>
        <w:t>法定代表人：</w:t>
      </w:r>
      <w:r>
        <w:rPr>
          <w:rFonts w:hint="eastAsia" w:ascii="仿宋" w:hAnsi="仿宋" w:eastAsia="仿宋" w:cs="仿宋"/>
          <w:color w:val="000000"/>
          <w:highlight w:val="cyan"/>
          <w:u w:val="single"/>
        </w:rPr>
        <w:t xml:space="preserve">      </w:t>
      </w:r>
      <w:r>
        <w:rPr>
          <w:rFonts w:hint="eastAsia" w:ascii="仿宋" w:hAnsi="仿宋" w:eastAsia="仿宋" w:cs="仿宋"/>
          <w:color w:val="000000"/>
          <w:u w:val="single"/>
        </w:rPr>
        <w:t xml:space="preserve"> </w:t>
      </w:r>
    </w:p>
    <w:p>
      <w:pPr>
        <w:spacing w:line="276" w:lineRule="auto"/>
        <w:rPr>
          <w:rFonts w:hint="eastAsia" w:ascii="仿宋" w:hAnsi="仿宋" w:eastAsia="仿宋" w:cs="仿宋"/>
          <w:color w:val="000000"/>
          <w:u w:val="single"/>
        </w:rPr>
      </w:pPr>
      <w:r>
        <w:rPr>
          <w:rFonts w:hint="eastAsia" w:ascii="仿宋" w:hAnsi="仿宋" w:eastAsia="仿宋" w:cs="仿宋"/>
          <w:color w:val="000000"/>
        </w:rPr>
        <w:t>联系人：</w:t>
      </w:r>
      <w:r>
        <w:rPr>
          <w:rFonts w:hint="eastAsia" w:ascii="仿宋" w:hAnsi="仿宋" w:eastAsia="仿宋" w:cs="仿宋"/>
          <w:color w:val="000000"/>
          <w:u w:val="single"/>
        </w:rPr>
        <w:t xml:space="preserve">              </w:t>
      </w:r>
      <w:r>
        <w:rPr>
          <w:rFonts w:hint="eastAsia" w:ascii="仿宋" w:hAnsi="仿宋" w:eastAsia="仿宋" w:cs="仿宋"/>
          <w:color w:val="000000"/>
        </w:rPr>
        <w:t xml:space="preserve">  联系电话：</w:t>
      </w:r>
      <w:r>
        <w:rPr>
          <w:rFonts w:hint="eastAsia" w:ascii="仿宋" w:hAnsi="仿宋" w:eastAsia="仿宋" w:cs="仿宋"/>
          <w:color w:val="000000"/>
          <w:u w:val="single"/>
        </w:rPr>
        <w:t xml:space="preserve">            </w:t>
      </w:r>
      <w:r>
        <w:rPr>
          <w:rFonts w:hint="eastAsia" w:ascii="仿宋" w:hAnsi="仿宋" w:eastAsia="仿宋" w:cs="仿宋"/>
          <w:color w:val="000000"/>
        </w:rPr>
        <w:t xml:space="preserve">  传真：</w:t>
      </w:r>
      <w:r>
        <w:rPr>
          <w:rFonts w:hint="eastAsia" w:ascii="仿宋" w:hAnsi="仿宋" w:eastAsia="仿宋" w:cs="仿宋"/>
          <w:color w:val="000000"/>
          <w:u w:val="single"/>
        </w:rPr>
        <w:t xml:space="preserve">               </w:t>
      </w:r>
      <w:r>
        <w:rPr>
          <w:rFonts w:hint="eastAsia" w:ascii="仿宋" w:hAnsi="仿宋" w:eastAsia="仿宋" w:cs="仿宋"/>
          <w:color w:val="000000"/>
        </w:rPr>
        <w:t xml:space="preserve"> </w:t>
      </w:r>
    </w:p>
    <w:p>
      <w:pPr>
        <w:spacing w:line="276" w:lineRule="auto"/>
        <w:rPr>
          <w:rFonts w:hint="eastAsia" w:ascii="仿宋" w:hAnsi="仿宋" w:eastAsia="仿宋" w:cs="仿宋"/>
          <w:color w:val="000000"/>
        </w:rPr>
      </w:pPr>
      <w:r>
        <w:rPr>
          <w:rFonts w:hint="eastAsia" w:ascii="仿宋" w:hAnsi="仿宋" w:eastAsia="仿宋" w:cs="仿宋"/>
          <w:color w:val="000000"/>
        </w:rPr>
        <w:t>电子邮箱：</w:t>
      </w:r>
      <w:r>
        <w:rPr>
          <w:rFonts w:hint="eastAsia" w:ascii="仿宋" w:hAnsi="仿宋" w:eastAsia="仿宋" w:cs="仿宋"/>
          <w:color w:val="000000"/>
          <w:u w:val="single"/>
        </w:rPr>
        <w:t xml:space="preserve">                          </w:t>
      </w:r>
      <w:r>
        <w:rPr>
          <w:rFonts w:hint="eastAsia" w:ascii="仿宋" w:hAnsi="仿宋" w:eastAsia="仿宋" w:cs="仿宋"/>
          <w:color w:val="000000"/>
        </w:rPr>
        <w:t>邮政编码：</w:t>
      </w:r>
      <w:r>
        <w:rPr>
          <w:rFonts w:hint="eastAsia" w:ascii="仿宋" w:hAnsi="仿宋" w:eastAsia="仿宋" w:cs="仿宋"/>
          <w:color w:val="000000"/>
          <w:u w:val="single"/>
        </w:rPr>
        <w:t xml:space="preserve">                        </w:t>
      </w:r>
    </w:p>
    <w:p>
      <w:pPr>
        <w:spacing w:line="240" w:lineRule="auto"/>
        <w:rPr>
          <w:rFonts w:hint="eastAsia" w:ascii="仿宋" w:hAnsi="仿宋" w:eastAsia="仿宋" w:cs="仿宋"/>
          <w:color w:val="000000"/>
        </w:rPr>
      </w:pP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第一条 租赁房屋基本情况</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1、甲方将坐落于</w:t>
      </w:r>
      <w:r>
        <w:rPr>
          <w:rFonts w:hint="eastAsia" w:ascii="仿宋" w:hAnsi="仿宋" w:eastAsia="仿宋" w:cs="仿宋"/>
          <w:color w:val="000000"/>
          <w:u w:val="single"/>
        </w:rPr>
        <w:t xml:space="preserve">                           </w:t>
      </w:r>
      <w:r>
        <w:rPr>
          <w:rFonts w:hint="eastAsia" w:ascii="仿宋" w:hAnsi="仿宋" w:eastAsia="仿宋" w:cs="仿宋"/>
          <w:color w:val="000000"/>
        </w:rPr>
        <w:t>的房屋（以下简称“租赁房屋”）按现状出租给乙方，乙方经实地考察自愿承租，租赁房屋建筑面积</w:t>
      </w:r>
      <w:r>
        <w:rPr>
          <w:rFonts w:hint="eastAsia" w:ascii="仿宋" w:hAnsi="仿宋" w:eastAsia="仿宋" w:cs="仿宋"/>
          <w:color w:val="000000"/>
          <w:u w:val="single"/>
        </w:rPr>
        <w:t xml:space="preserve">     </w:t>
      </w:r>
      <w:r>
        <w:rPr>
          <w:rFonts w:hint="eastAsia" w:ascii="仿宋" w:hAnsi="仿宋" w:eastAsia="仿宋" w:cs="仿宋"/>
          <w:color w:val="000000"/>
        </w:rPr>
        <w:t>㎡。</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2、租赁房屋用途为</w:t>
      </w:r>
      <w:r>
        <w:rPr>
          <w:rFonts w:hint="eastAsia" w:ascii="仿宋" w:hAnsi="仿宋" w:eastAsia="仿宋" w:cs="仿宋"/>
          <w:color w:val="000000"/>
          <w:u w:val="single"/>
        </w:rPr>
        <w:t xml:space="preserve">      </w:t>
      </w:r>
      <w:r>
        <w:rPr>
          <w:rFonts w:hint="eastAsia" w:ascii="仿宋" w:hAnsi="仿宋" w:eastAsia="仿宋" w:cs="仿宋"/>
          <w:color w:val="000000"/>
        </w:rPr>
        <w:t>；乙方应按照有关法律法规、规章政策的规定自行办理经营活动所必须的审批手续，在完成相关审批后</w:t>
      </w:r>
      <w:r>
        <w:rPr>
          <w:rFonts w:hint="eastAsia" w:ascii="仿宋" w:hAnsi="仿宋" w:eastAsia="仿宋" w:cs="仿宋"/>
          <w:color w:val="000000"/>
          <w:u w:val="single"/>
        </w:rPr>
        <w:t xml:space="preserve">    </w:t>
      </w:r>
      <w:r>
        <w:rPr>
          <w:rFonts w:hint="eastAsia" w:ascii="仿宋" w:hAnsi="仿宋" w:eastAsia="仿宋" w:cs="仿宋"/>
          <w:color w:val="000000"/>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000000"/>
        </w:rPr>
      </w:pPr>
      <w:r>
        <w:rPr>
          <w:rFonts w:hint="eastAsia" w:ascii="仿宋" w:hAnsi="仿宋" w:eastAsia="仿宋" w:cs="仿宋"/>
          <w:b/>
          <w:bCs/>
          <w:color w:val="000000"/>
          <w:kern w:val="0"/>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第二条 租赁期限</w:t>
      </w:r>
    </w:p>
    <w:p>
      <w:pPr>
        <w:adjustRightInd w:val="0"/>
        <w:snapToGrid w:val="0"/>
        <w:spacing w:line="240" w:lineRule="auto"/>
        <w:ind w:firstLine="564" w:firstLineChars="235"/>
        <w:rPr>
          <w:rFonts w:hint="eastAsia" w:ascii="仿宋" w:hAnsi="仿宋" w:eastAsia="仿宋" w:cs="仿宋"/>
          <w:color w:val="000000"/>
        </w:rPr>
      </w:pPr>
      <w:r>
        <w:rPr>
          <w:rFonts w:hint="eastAsia" w:ascii="仿宋" w:hAnsi="仿宋" w:eastAsia="仿宋" w:cs="仿宋"/>
          <w:color w:val="000000"/>
        </w:rPr>
        <w:t>1、本合同项下房屋租赁期</w:t>
      </w:r>
      <w:r>
        <w:rPr>
          <w:rFonts w:hint="eastAsia" w:ascii="仿宋" w:hAnsi="仿宋" w:eastAsia="仿宋" w:cs="仿宋"/>
          <w:color w:val="000000"/>
          <w:u w:val="single"/>
        </w:rPr>
        <w:t xml:space="preserve">   </w:t>
      </w:r>
      <w:r>
        <w:rPr>
          <w:rFonts w:hint="eastAsia" w:ascii="仿宋" w:hAnsi="仿宋" w:eastAsia="仿宋" w:cs="仿宋"/>
          <w:color w:val="000000"/>
        </w:rPr>
        <w:t>年。自</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日起至</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日止（房屋交付日期暂定为</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b/>
          <w:bCs/>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FF0000"/>
          <w:highlight w:val="cyan"/>
        </w:rPr>
      </w:pPr>
      <w:r>
        <w:rPr>
          <w:rFonts w:hint="eastAsia" w:ascii="仿宋" w:hAnsi="仿宋" w:eastAsia="仿宋" w:cs="仿宋"/>
          <w:highlight w:val="cyan"/>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FF0000"/>
          <w:highlight w:val="cyan"/>
        </w:rPr>
        <w:t>（选择性条款，适用于：非空置房、非原租户续租合同）</w:t>
      </w:r>
    </w:p>
    <w:p>
      <w:pPr>
        <w:adjustRightInd w:val="0"/>
        <w:snapToGrid w:val="0"/>
        <w:spacing w:line="240" w:lineRule="auto"/>
        <w:ind w:firstLine="480" w:firstLineChars="200"/>
        <w:rPr>
          <w:rFonts w:hint="eastAsia" w:ascii="仿宋" w:hAnsi="仿宋" w:eastAsia="仿宋" w:cs="仿宋"/>
          <w:color w:val="000000"/>
        </w:rPr>
      </w:pPr>
      <w:r>
        <w:rPr>
          <w:rFonts w:hint="eastAsia" w:ascii="仿宋" w:hAnsi="仿宋" w:eastAsia="仿宋" w:cs="仿宋"/>
          <w:color w:val="000000"/>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第三条 租金</w:t>
      </w:r>
    </w:p>
    <w:p>
      <w:pPr>
        <w:spacing w:line="240" w:lineRule="auto"/>
        <w:ind w:firstLine="480" w:firstLineChars="200"/>
        <w:rPr>
          <w:rFonts w:hint="eastAsia" w:ascii="仿宋" w:hAnsi="仿宋" w:eastAsia="仿宋" w:cs="仿宋"/>
          <w:color w:val="000000"/>
        </w:rPr>
      </w:pPr>
      <w:r>
        <w:rPr>
          <w:rFonts w:hint="eastAsia" w:ascii="仿宋" w:hAnsi="仿宋" w:eastAsia="仿宋" w:cs="仿宋"/>
          <w:color w:val="000000"/>
        </w:rPr>
        <w:t>1、乙方承租期间，前</w:t>
      </w:r>
      <w:r>
        <w:rPr>
          <w:rFonts w:hint="eastAsia" w:ascii="仿宋" w:hAnsi="仿宋" w:eastAsia="仿宋" w:cs="仿宋"/>
          <w:color w:val="000000"/>
          <w:u w:val="single"/>
        </w:rPr>
        <w:t xml:space="preserve">   </w:t>
      </w:r>
      <w:r>
        <w:rPr>
          <w:rFonts w:hint="eastAsia" w:ascii="仿宋" w:hAnsi="仿宋" w:eastAsia="仿宋" w:cs="仿宋"/>
          <w:color w:val="000000"/>
        </w:rPr>
        <w:t>年租金标准为</w:t>
      </w:r>
      <w:r>
        <w:rPr>
          <w:rFonts w:hint="eastAsia" w:ascii="仿宋" w:hAnsi="仿宋" w:eastAsia="仿宋" w:cs="仿宋"/>
          <w:color w:val="000000"/>
          <w:u w:val="single"/>
        </w:rPr>
        <w:t xml:space="preserve">     </w:t>
      </w:r>
      <w:r>
        <w:rPr>
          <w:rFonts w:hint="eastAsia" w:ascii="仿宋" w:hAnsi="仿宋" w:eastAsia="仿宋" w:cs="仿宋"/>
          <w:color w:val="000000"/>
        </w:rPr>
        <w:t>元/月（人民币，下同）。</w:t>
      </w:r>
      <w:r>
        <w:rPr>
          <w:rFonts w:hint="eastAsia" w:ascii="仿宋" w:hAnsi="仿宋" w:eastAsia="仿宋" w:cs="仿宋"/>
          <w:color w:val="000000"/>
          <w:highlight w:val="cyan"/>
        </w:rPr>
        <w:t>第</w:t>
      </w:r>
      <w:r>
        <w:rPr>
          <w:rFonts w:hint="eastAsia" w:ascii="仿宋" w:hAnsi="仿宋" w:eastAsia="仿宋" w:cs="仿宋"/>
          <w:color w:val="000000"/>
          <w:highlight w:val="cyan"/>
          <w:u w:val="single"/>
        </w:rPr>
        <w:t xml:space="preserve">  </w:t>
      </w:r>
      <w:r>
        <w:rPr>
          <w:rFonts w:hint="eastAsia" w:ascii="仿宋" w:hAnsi="仿宋" w:eastAsia="仿宋" w:cs="仿宋"/>
          <w:color w:val="000000"/>
          <w:highlight w:val="cyan"/>
        </w:rPr>
        <w:t>年起每年租金递增</w:t>
      </w:r>
      <w:r>
        <w:rPr>
          <w:rFonts w:hint="eastAsia" w:ascii="仿宋" w:hAnsi="仿宋" w:eastAsia="仿宋" w:cs="仿宋"/>
          <w:color w:val="000000"/>
          <w:highlight w:val="cyan"/>
          <w:u w:val="single"/>
        </w:rPr>
        <w:t xml:space="preserve">   </w:t>
      </w:r>
      <w:r>
        <w:rPr>
          <w:rFonts w:hint="eastAsia" w:ascii="仿宋" w:hAnsi="仿宋" w:eastAsia="仿宋" w:cs="仿宋"/>
          <w:color w:val="000000"/>
          <w:highlight w:val="cyan"/>
        </w:rPr>
        <w:t>%。</w:t>
      </w:r>
      <w:r>
        <w:rPr>
          <w:rFonts w:hint="eastAsia" w:ascii="仿宋" w:hAnsi="仿宋" w:eastAsia="仿宋" w:cs="仿宋"/>
          <w:color w:val="FF0000"/>
          <w:highlight w:val="cyan"/>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b/>
                <w:bCs/>
                <w:color w:val="000000"/>
                <w:kern w:val="0"/>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首期</w:t>
            </w:r>
            <w:r>
              <w:rPr>
                <w:rFonts w:hint="eastAsia" w:ascii="仿宋" w:hAnsi="仿宋" w:eastAsia="仿宋" w:cs="仿宋"/>
                <w:color w:val="000000"/>
                <w:kern w:val="0"/>
                <w:sz w:val="21"/>
                <w:szCs w:val="21"/>
                <w:highlight w:val="cyan"/>
              </w:rPr>
              <w:t>（含租金优惠期）</w:t>
            </w:r>
            <w:r>
              <w:rPr>
                <w:rFonts w:hint="eastAsia" w:ascii="仿宋" w:hAnsi="仿宋" w:eastAsia="仿宋" w:cs="仿宋"/>
                <w:color w:val="FF0000"/>
                <w:highlight w:val="cyan"/>
              </w:rPr>
              <w:t>（选择性条款）</w:t>
            </w:r>
            <w:r>
              <w:rPr>
                <w:rFonts w:hint="eastAsia" w:ascii="仿宋" w:hAnsi="仿宋" w:eastAsia="仿宋" w:cs="仿宋"/>
                <w:color w:val="000000"/>
                <w:kern w:val="0"/>
                <w:sz w:val="21"/>
                <w:szCs w:val="21"/>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u w:val="single"/>
              </w:rPr>
            </w:pP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年</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日至</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年</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计算租金期限</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u w:val="single"/>
              </w:rPr>
            </w:pP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年</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日至</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年</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u w:val="single"/>
              </w:rPr>
            </w:pP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年</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日至</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年</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u w:val="single"/>
              </w:rPr>
            </w:pP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年</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日至</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年</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u w:val="single"/>
              </w:rPr>
            </w:pP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年</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日至</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年</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合同期租金总额</w:t>
            </w:r>
            <w:r>
              <w:rPr>
                <w:rFonts w:hint="eastAsia" w:ascii="仿宋" w:hAnsi="仿宋" w:eastAsia="仿宋" w:cs="仿宋"/>
                <w:color w:val="000000"/>
                <w:kern w:val="0"/>
                <w:sz w:val="21"/>
                <w:szCs w:val="21"/>
                <w:u w:val="single"/>
                <w:lang w:bidi="ar"/>
              </w:rPr>
              <w:t xml:space="preserve">          </w:t>
            </w:r>
            <w:r>
              <w:rPr>
                <w:rFonts w:hint="eastAsia" w:ascii="仿宋" w:hAnsi="仿宋" w:eastAsia="仿宋" w:cs="仿宋"/>
                <w:color w:val="000000"/>
                <w:kern w:val="0"/>
                <w:sz w:val="21"/>
                <w:szCs w:val="21"/>
                <w:lang w:bidi="ar"/>
              </w:rPr>
              <w:t>元，其中税额</w:t>
            </w:r>
            <w:r>
              <w:rPr>
                <w:rFonts w:hint="eastAsia" w:ascii="仿宋" w:hAnsi="仿宋" w:eastAsia="仿宋" w:cs="仿宋"/>
                <w:color w:val="000000"/>
                <w:kern w:val="0"/>
                <w:sz w:val="21"/>
                <w:szCs w:val="21"/>
                <w:u w:val="single"/>
                <w:lang w:bidi="ar"/>
              </w:rPr>
              <w:t xml:space="preserve">           </w:t>
            </w:r>
            <w:r>
              <w:rPr>
                <w:rFonts w:hint="eastAsia" w:ascii="仿宋" w:hAnsi="仿宋" w:eastAsia="仿宋" w:cs="仿宋"/>
                <w:color w:val="000000"/>
                <w:kern w:val="0"/>
                <w:sz w:val="21"/>
                <w:szCs w:val="21"/>
                <w:lang w:bidi="ar"/>
              </w:rPr>
              <w:t>元，不含税租金</w:t>
            </w:r>
            <w:r>
              <w:rPr>
                <w:rFonts w:hint="eastAsia" w:ascii="仿宋" w:hAnsi="仿宋" w:eastAsia="仿宋" w:cs="仿宋"/>
                <w:color w:val="000000"/>
                <w:kern w:val="0"/>
                <w:sz w:val="21"/>
                <w:szCs w:val="21"/>
                <w:u w:val="single"/>
                <w:lang w:bidi="ar"/>
              </w:rPr>
              <w:t xml:space="preserve">          </w:t>
            </w:r>
            <w:r>
              <w:rPr>
                <w:rFonts w:hint="eastAsia" w:ascii="仿宋" w:hAnsi="仿宋" w:eastAsia="仿宋" w:cs="仿宋"/>
                <w:color w:val="000000"/>
                <w:kern w:val="0"/>
                <w:sz w:val="21"/>
                <w:szCs w:val="21"/>
                <w:lang w:bidi="ar"/>
              </w:rPr>
              <w:t>元。</w:t>
            </w:r>
          </w:p>
        </w:tc>
      </w:tr>
    </w:tbl>
    <w:p>
      <w:pPr>
        <w:adjustRightInd w:val="0"/>
        <w:snapToGrid w:val="0"/>
        <w:spacing w:line="240" w:lineRule="auto"/>
        <w:ind w:firstLine="480" w:firstLineChars="200"/>
        <w:rPr>
          <w:rFonts w:hint="eastAsia" w:ascii="仿宋" w:hAnsi="仿宋" w:eastAsia="仿宋" w:cs="仿宋"/>
          <w:color w:val="000000"/>
        </w:rPr>
      </w:pPr>
      <w:r>
        <w:rPr>
          <w:rFonts w:hint="eastAsia" w:ascii="仿宋" w:hAnsi="仿宋" w:eastAsia="仿宋" w:cs="仿宋"/>
          <w:color w:val="000000"/>
        </w:rPr>
        <w:t>2、乙方应按每三个月为一期的形式向甲方支付租金，本合同签订后</w:t>
      </w:r>
      <w:r>
        <w:rPr>
          <w:rFonts w:hint="eastAsia" w:ascii="仿宋" w:hAnsi="仿宋" w:eastAsia="仿宋" w:cs="仿宋"/>
          <w:color w:val="000000"/>
          <w:u w:val="single"/>
        </w:rPr>
        <w:t xml:space="preserve">   </w:t>
      </w:r>
      <w:r>
        <w:rPr>
          <w:rFonts w:hint="eastAsia" w:ascii="仿宋" w:hAnsi="仿宋" w:eastAsia="仿宋" w:cs="仿宋"/>
          <w:color w:val="000000"/>
        </w:rPr>
        <w:t>日内，乙方应交纳首期租金</w:t>
      </w:r>
      <w:r>
        <w:rPr>
          <w:rFonts w:hint="eastAsia" w:ascii="仿宋" w:hAnsi="仿宋" w:eastAsia="仿宋" w:cs="仿宋"/>
          <w:color w:val="000000"/>
          <w:u w:val="single"/>
        </w:rPr>
        <w:t xml:space="preserve">   </w:t>
      </w:r>
      <w:r>
        <w:rPr>
          <w:rFonts w:hint="eastAsia" w:ascii="仿宋" w:hAnsi="仿宋" w:eastAsia="仿宋" w:cs="仿宋"/>
          <w:color w:val="000000"/>
        </w:rPr>
        <w:t>元（大写:</w:t>
      </w:r>
      <w:r>
        <w:rPr>
          <w:rFonts w:hint="eastAsia" w:ascii="仿宋" w:hAnsi="仿宋" w:eastAsia="仿宋" w:cs="仿宋"/>
          <w:color w:val="000000"/>
          <w:u w:val="single"/>
        </w:rPr>
        <w:t xml:space="preserve">      </w:t>
      </w:r>
      <w:r>
        <w:rPr>
          <w:rFonts w:hint="eastAsia" w:ascii="仿宋" w:hAnsi="仿宋" w:eastAsia="仿宋" w:cs="仿宋"/>
          <w:color w:val="000000"/>
        </w:rPr>
        <w:t>），从交纳第二期租金开始（</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日，若房屋的实际交付日期与本合同约定的交付日期不一致，以补充协议日期为准）乙方应于每期开始之第一个月份的第</w:t>
      </w:r>
      <w:r>
        <w:rPr>
          <w:rFonts w:hint="eastAsia" w:ascii="仿宋" w:hAnsi="仿宋" w:eastAsia="仿宋" w:cs="仿宋"/>
          <w:color w:val="000000"/>
          <w:u w:val="single"/>
        </w:rPr>
        <w:t xml:space="preserve"> 五 </w:t>
      </w:r>
      <w:r>
        <w:rPr>
          <w:rFonts w:hint="eastAsia" w:ascii="仿宋" w:hAnsi="仿宋" w:eastAsia="仿宋" w:cs="仿宋"/>
          <w:color w:val="000000"/>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000000"/>
        </w:rPr>
      </w:pPr>
      <w:r>
        <w:rPr>
          <w:rFonts w:hint="eastAsia" w:ascii="仿宋" w:hAnsi="仿宋" w:eastAsia="仿宋" w:cs="仿宋"/>
          <w:color w:val="000000"/>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000000"/>
        </w:rPr>
      </w:pPr>
      <w:r>
        <w:rPr>
          <w:rFonts w:hint="eastAsia" w:ascii="仿宋" w:hAnsi="仿宋" w:eastAsia="仿宋" w:cs="仿宋"/>
          <w:b/>
          <w:bCs/>
          <w:color w:val="000000"/>
        </w:rPr>
        <w:t>第四条 租赁期间其他相关费用</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rPr>
        <w:t>乙方应接受甲方或甲方委托的物业公司提供的物业管理服务</w:t>
      </w:r>
      <w:r>
        <w:rPr>
          <w:rFonts w:hint="eastAsia" w:ascii="仿宋" w:hAnsi="仿宋" w:eastAsia="仿宋" w:cs="仿宋"/>
          <w:color w:val="000000"/>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4、若采取由甲方代缴方式的，乙方应在收到甲方缴费通知之日后</w:t>
      </w:r>
      <w:r>
        <w:rPr>
          <w:rFonts w:hint="eastAsia" w:ascii="仿宋" w:hAnsi="仿宋" w:eastAsia="仿宋" w:cs="仿宋"/>
          <w:color w:val="000000"/>
          <w:u w:val="single"/>
        </w:rPr>
        <w:t xml:space="preserve">   </w:t>
      </w:r>
      <w:r>
        <w:rPr>
          <w:rFonts w:hint="eastAsia" w:ascii="仿宋" w:hAnsi="仿宋" w:eastAsia="仿宋" w:cs="仿宋"/>
          <w:color w:val="000000"/>
        </w:rPr>
        <w:t>日内向甲方足额支付有关费用。</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第五条 履约保证金</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1、本合同签订后</w:t>
      </w:r>
      <w:r>
        <w:rPr>
          <w:rFonts w:hint="eastAsia" w:ascii="仿宋" w:hAnsi="仿宋" w:eastAsia="仿宋" w:cs="仿宋"/>
          <w:color w:val="000000"/>
          <w:u w:val="single"/>
        </w:rPr>
        <w:t xml:space="preserve">   </w:t>
      </w:r>
      <w:r>
        <w:rPr>
          <w:rFonts w:hint="eastAsia" w:ascii="仿宋" w:hAnsi="仿宋" w:eastAsia="仿宋" w:cs="仿宋"/>
          <w:color w:val="000000"/>
        </w:rPr>
        <w:t>个工作日内，乙方应一次性向甲方交纳履约保证金人民币</w:t>
      </w:r>
      <w:r>
        <w:rPr>
          <w:rFonts w:hint="eastAsia" w:ascii="仿宋" w:hAnsi="仿宋" w:eastAsia="仿宋" w:cs="仿宋"/>
          <w:color w:val="000000"/>
          <w:u w:val="single"/>
        </w:rPr>
        <w:t xml:space="preserve">    </w:t>
      </w:r>
      <w:r>
        <w:rPr>
          <w:rFonts w:hint="eastAsia" w:ascii="仿宋" w:hAnsi="仿宋" w:eastAsia="仿宋" w:cs="仿宋"/>
          <w:color w:val="000000"/>
        </w:rPr>
        <w:t>元（大写</w:t>
      </w:r>
      <w:r>
        <w:rPr>
          <w:rFonts w:hint="eastAsia" w:ascii="仿宋" w:hAnsi="仿宋" w:eastAsia="仿宋" w:cs="仿宋"/>
          <w:color w:val="000000"/>
          <w:u w:val="single"/>
        </w:rPr>
        <w:t xml:space="preserve">:      </w:t>
      </w:r>
      <w:r>
        <w:rPr>
          <w:rFonts w:hint="eastAsia" w:ascii="仿宋" w:hAnsi="仿宋" w:eastAsia="仿宋" w:cs="仿宋"/>
          <w:color w:val="000000"/>
        </w:rPr>
        <w:t>元整），此为本合同生效之必要条件，逾期交纳视为乙方放弃承租，甲方有权将租赁房屋出租给其他第三方。</w:t>
      </w:r>
      <w:r>
        <w:rPr>
          <w:rFonts w:hint="eastAsia" w:ascii="仿宋" w:hAnsi="仿宋" w:eastAsia="仿宋" w:cs="仿宋"/>
        </w:rPr>
        <w:t>乙方原缴交至</w:t>
      </w:r>
      <w:r>
        <w:rPr>
          <w:rFonts w:hint="eastAsia" w:ascii="仿宋" w:hAnsi="仿宋" w:eastAsia="仿宋" w:cs="仿宋"/>
          <w:u w:val="single"/>
        </w:rPr>
        <w:t xml:space="preserve">     </w:t>
      </w:r>
      <w:r>
        <w:rPr>
          <w:rFonts w:hint="eastAsia" w:ascii="仿宋" w:hAnsi="仿宋" w:eastAsia="仿宋" w:cs="仿宋"/>
        </w:rPr>
        <w:t>的竞租保证金人民币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元整）自动转为本合同履约保证金</w:t>
      </w:r>
      <w:r>
        <w:rPr>
          <w:rFonts w:hint="eastAsia" w:ascii="仿宋" w:hAnsi="仿宋" w:eastAsia="仿宋" w:cs="仿宋"/>
          <w:highlight w:val="cyan"/>
        </w:rPr>
        <w:t>，超出部分人民币</w:t>
      </w:r>
      <w:r>
        <w:rPr>
          <w:rFonts w:hint="eastAsia" w:ascii="仿宋" w:hAnsi="仿宋" w:eastAsia="仿宋" w:cs="仿宋"/>
          <w:highlight w:val="cyan"/>
          <w:u w:val="single"/>
        </w:rPr>
        <w:t xml:space="preserve">     </w:t>
      </w:r>
      <w:r>
        <w:rPr>
          <w:rFonts w:hint="eastAsia" w:ascii="仿宋" w:hAnsi="仿宋" w:eastAsia="仿宋" w:cs="仿宋"/>
          <w:highlight w:val="cyan"/>
        </w:rPr>
        <w:t>元转为首期租金</w:t>
      </w:r>
      <w:r>
        <w:rPr>
          <w:rFonts w:hint="eastAsia" w:ascii="仿宋" w:hAnsi="仿宋" w:eastAsia="仿宋" w:cs="仿宋"/>
          <w:color w:val="FF0000"/>
          <w:highlight w:val="cyan"/>
        </w:rPr>
        <w:t>（选择性条款）</w:t>
      </w:r>
      <w:r>
        <w:rPr>
          <w:rFonts w:hint="eastAsia" w:ascii="仿宋" w:hAnsi="仿宋" w:eastAsia="仿宋" w:cs="仿宋"/>
        </w:rPr>
        <w:t>。</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第六条 付款方式</w:t>
      </w:r>
    </w:p>
    <w:p>
      <w:pPr>
        <w:adjustRightInd w:val="0"/>
        <w:snapToGrid w:val="0"/>
        <w:spacing w:line="276" w:lineRule="auto"/>
        <w:ind w:firstLine="480" w:firstLineChars="200"/>
        <w:rPr>
          <w:rFonts w:hint="eastAsia" w:ascii="仿宋" w:hAnsi="仿宋" w:eastAsia="仿宋" w:cs="仿宋"/>
          <w:strike/>
          <w:color w:val="000000"/>
        </w:rPr>
      </w:pPr>
      <w:r>
        <w:rPr>
          <w:rFonts w:hint="eastAsia" w:ascii="仿宋" w:hAnsi="仿宋" w:eastAsia="仿宋" w:cs="仿宋"/>
          <w:color w:val="000000"/>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rPr>
            </w:pPr>
            <w:r>
              <w:rPr>
                <w:rFonts w:hint="eastAsia" w:ascii="仿宋" w:hAnsi="仿宋" w:eastAsia="仿宋" w:cs="仿宋"/>
                <w:color w:val="000000"/>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rPr>
            </w:pPr>
            <w:r>
              <w:rPr>
                <w:rFonts w:hint="eastAsia" w:ascii="仿宋" w:hAnsi="仿宋" w:eastAsia="仿宋" w:cs="仿宋"/>
                <w:color w:val="000000"/>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rPr>
            </w:pPr>
            <w:r>
              <w:rPr>
                <w:rFonts w:hint="eastAsia" w:ascii="仿宋" w:hAnsi="仿宋" w:eastAsia="仿宋" w:cs="仿宋"/>
                <w:color w:val="000000"/>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rPr>
            </w:pPr>
          </w:p>
        </w:tc>
      </w:tr>
    </w:tbl>
    <w:p>
      <w:pPr>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甲方开具的发票为增值税发票，乙方为</w:t>
      </w:r>
      <w:r>
        <w:rPr>
          <w:rFonts w:hint="eastAsia" w:ascii="仿宋" w:hAnsi="仿宋" w:eastAsia="仿宋" w:cs="仿宋"/>
          <w:color w:val="000000"/>
          <w:highlight w:val="cyan"/>
        </w:rPr>
        <w:t>自然人/小规模纳税人/一般纳税人</w:t>
      </w:r>
      <w:r>
        <w:rPr>
          <w:rFonts w:hint="eastAsia" w:ascii="仿宋" w:hAnsi="仿宋" w:eastAsia="仿宋" w:cs="仿宋"/>
          <w:color w:val="FF0000"/>
          <w:highlight w:val="cyan"/>
        </w:rPr>
        <w:t>（选择性条款）</w:t>
      </w:r>
      <w:r>
        <w:rPr>
          <w:rFonts w:hint="eastAsia" w:ascii="仿宋" w:hAnsi="仿宋" w:eastAsia="仿宋" w:cs="仿宋"/>
          <w:color w:val="000000"/>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rPr>
            </w:pPr>
            <w:r>
              <w:rPr>
                <w:rFonts w:hint="eastAsia" w:ascii="仿宋" w:hAnsi="仿宋" w:eastAsia="仿宋" w:cs="仿宋"/>
                <w:color w:val="000000"/>
                <w:kern w:val="0"/>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rPr>
            </w:pPr>
            <w:r>
              <w:rPr>
                <w:rFonts w:hint="eastAsia" w:ascii="仿宋" w:hAnsi="仿宋" w:eastAsia="仿宋" w:cs="仿宋"/>
                <w:color w:val="000000"/>
                <w:kern w:val="0"/>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rPr>
            </w:pPr>
            <w:r>
              <w:rPr>
                <w:rFonts w:hint="eastAsia" w:ascii="仿宋" w:hAnsi="仿宋" w:eastAsia="仿宋" w:cs="仿宋"/>
                <w:color w:val="000000"/>
                <w:kern w:val="0"/>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rPr>
            </w:pPr>
            <w:r>
              <w:rPr>
                <w:rFonts w:hint="eastAsia" w:ascii="仿宋" w:hAnsi="仿宋" w:eastAsia="仿宋" w:cs="仿宋"/>
                <w:color w:val="000000"/>
                <w:kern w:val="0"/>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rPr>
            </w:pPr>
            <w:r>
              <w:rPr>
                <w:rFonts w:hint="eastAsia" w:ascii="仿宋" w:hAnsi="仿宋" w:eastAsia="仿宋" w:cs="仿宋"/>
                <w:color w:val="000000"/>
                <w:kern w:val="0"/>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rPr>
            </w:pPr>
            <w:r>
              <w:rPr>
                <w:rFonts w:hint="eastAsia" w:ascii="仿宋" w:hAnsi="仿宋" w:eastAsia="仿宋" w:cs="仿宋"/>
                <w:color w:val="000000"/>
                <w:kern w:val="0"/>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rPr>
            </w:pPr>
            <w:r>
              <w:rPr>
                <w:rFonts w:hint="eastAsia" w:ascii="仿宋" w:hAnsi="仿宋" w:eastAsia="仿宋" w:cs="仿宋"/>
                <w:color w:val="000000"/>
                <w:kern w:val="0"/>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rPr>
            </w:pPr>
            <w:r>
              <w:rPr>
                <w:rFonts w:hint="eastAsia" w:ascii="仿宋" w:hAnsi="仿宋" w:eastAsia="仿宋" w:cs="仿宋"/>
                <w:color w:val="000000"/>
                <w:kern w:val="0"/>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rPr>
            </w:pPr>
            <w:r>
              <w:rPr>
                <w:rFonts w:hint="eastAsia" w:ascii="仿宋" w:hAnsi="仿宋" w:eastAsia="仿宋" w:cs="仿宋"/>
                <w:color w:val="000000"/>
                <w:kern w:val="0"/>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rPr>
            </w:pPr>
            <w:r>
              <w:rPr>
                <w:rFonts w:hint="eastAsia" w:ascii="仿宋" w:hAnsi="仿宋" w:eastAsia="仿宋" w:cs="仿宋"/>
                <w:color w:val="000000"/>
                <w:kern w:val="0"/>
              </w:rPr>
              <w:t>　</w:t>
            </w:r>
          </w:p>
        </w:tc>
      </w:tr>
    </w:tbl>
    <w:p>
      <w:pPr>
        <w:adjustRightInd w:val="0"/>
        <w:snapToGrid w:val="0"/>
        <w:spacing w:line="276" w:lineRule="auto"/>
        <w:ind w:firstLine="480" w:firstLineChars="200"/>
        <w:rPr>
          <w:rFonts w:hint="eastAsia" w:ascii="仿宋" w:hAnsi="仿宋" w:eastAsia="仿宋" w:cs="仿宋"/>
          <w:color w:val="000000"/>
          <w:szCs w:val="21"/>
        </w:rPr>
      </w:pPr>
      <w:r>
        <w:rPr>
          <w:rFonts w:hint="eastAsia" w:ascii="仿宋" w:hAnsi="仿宋" w:eastAsia="仿宋" w:cs="仿宋"/>
          <w:color w:val="000000"/>
          <w:szCs w:val="21"/>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szCs w:val="21"/>
        </w:rPr>
        <w:t>开具增值税专用发票的，</w:t>
      </w:r>
      <w:r>
        <w:rPr>
          <w:rFonts w:hint="eastAsia" w:ascii="仿宋" w:hAnsi="仿宋" w:eastAsia="仿宋" w:cs="仿宋"/>
          <w:color w:val="000000"/>
        </w:rPr>
        <w:t>由乙方直接转账支付给甲方</w:t>
      </w:r>
      <w:r>
        <w:rPr>
          <w:rFonts w:hint="eastAsia" w:ascii="仿宋" w:hAnsi="仿宋" w:eastAsia="仿宋" w:cs="仿宋"/>
          <w:color w:val="000000"/>
          <w:szCs w:val="21"/>
        </w:rPr>
        <w:t>，不得委托第三方代付款，否则甲方有权不予开具增值税专用发票。</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第七条 租赁房屋交付</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第八条 租赁房屋装修与使用</w:t>
      </w:r>
    </w:p>
    <w:p>
      <w:pPr>
        <w:adjustRightInd w:val="0"/>
        <w:snapToGrid w:val="0"/>
        <w:spacing w:line="276" w:lineRule="auto"/>
        <w:ind w:firstLine="475" w:firstLineChars="198"/>
        <w:rPr>
          <w:rFonts w:hint="eastAsia" w:ascii="仿宋" w:hAnsi="仿宋" w:eastAsia="仿宋" w:cs="仿宋"/>
          <w:color w:val="000000"/>
        </w:rPr>
      </w:pPr>
      <w:r>
        <w:rPr>
          <w:rFonts w:hint="eastAsia" w:ascii="仿宋" w:hAnsi="仿宋" w:eastAsia="仿宋" w:cs="仿宋"/>
          <w:bCs/>
          <w:color w:val="000000"/>
        </w:rPr>
        <w:t>1、</w:t>
      </w:r>
      <w:r>
        <w:rPr>
          <w:rFonts w:hint="eastAsia" w:ascii="仿宋" w:hAnsi="仿宋" w:eastAsia="仿宋" w:cs="仿宋"/>
          <w:color w:val="000000"/>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000000"/>
        </w:rPr>
        <w:t>保、抗震等规定，并须按有关法律法规、政策规定自行办理相关审批手续，经批准后方能施工；</w:t>
      </w:r>
      <w:r>
        <w:rPr>
          <w:rFonts w:hint="eastAsia" w:ascii="仿宋" w:hAnsi="仿宋" w:eastAsia="仿宋" w:cs="仿宋"/>
          <w:color w:val="000000"/>
          <w:kern w:val="0"/>
        </w:rPr>
        <w:t>若乙方在施工过程中确需对设计方案进行更改的，应再次经过甲方书面审批同意及相关部门审核通过后，方可实施；</w:t>
      </w:r>
      <w:r>
        <w:rPr>
          <w:rFonts w:hint="eastAsia" w:ascii="仿宋" w:hAnsi="仿宋" w:eastAsia="仿宋" w:cs="仿宋"/>
          <w:color w:val="000000"/>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000000"/>
        </w:rPr>
      </w:pPr>
      <w:r>
        <w:rPr>
          <w:rFonts w:hint="eastAsia" w:ascii="仿宋" w:hAnsi="仿宋" w:eastAsia="仿宋" w:cs="仿宋"/>
          <w:bCs/>
          <w:color w:val="000000"/>
        </w:rPr>
        <w:t xml:space="preserve">  2、</w:t>
      </w:r>
      <w:r>
        <w:rPr>
          <w:rFonts w:hint="eastAsia" w:ascii="仿宋" w:hAnsi="仿宋" w:eastAsia="仿宋" w:cs="仿宋"/>
          <w:color w:val="000000"/>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000000"/>
        </w:rPr>
      </w:pPr>
      <w:r>
        <w:rPr>
          <w:rFonts w:hint="eastAsia" w:ascii="仿宋" w:hAnsi="仿宋" w:eastAsia="仿宋" w:cs="仿宋"/>
          <w:color w:val="000000"/>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000000"/>
          <w:highlight w:val="yellow"/>
        </w:rPr>
      </w:pPr>
      <w:r>
        <w:rPr>
          <w:rFonts w:hint="eastAsia" w:ascii="仿宋" w:hAnsi="仿宋" w:eastAsia="仿宋" w:cs="仿宋"/>
          <w:color w:val="000000"/>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000000"/>
          <w:kern w:val="0"/>
        </w:rPr>
        <w:t>物业管理公司进行维修。</w:t>
      </w:r>
      <w:r>
        <w:rPr>
          <w:rFonts w:hint="eastAsia" w:ascii="仿宋" w:hAnsi="仿宋" w:eastAsia="仿宋" w:cs="仿宋"/>
          <w:color w:val="000000"/>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7、</w:t>
      </w:r>
      <w:r>
        <w:rPr>
          <w:rFonts w:hint="eastAsia" w:ascii="仿宋" w:hAnsi="仿宋" w:eastAsia="仿宋" w:cs="仿宋"/>
          <w:b/>
          <w:bCs/>
          <w:color w:val="000000"/>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000000"/>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000000"/>
        </w:rPr>
      </w:pPr>
      <w:r>
        <w:rPr>
          <w:rFonts w:hint="eastAsia" w:ascii="仿宋" w:hAnsi="仿宋" w:eastAsia="仿宋" w:cs="仿宋"/>
          <w:color w:val="000000"/>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第九条 退房及财产处置</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1、本合同到期日前或提前解除、终止后</w:t>
      </w:r>
      <w:r>
        <w:rPr>
          <w:rFonts w:hint="eastAsia" w:ascii="仿宋" w:hAnsi="仿宋" w:eastAsia="仿宋" w:cs="仿宋"/>
          <w:color w:val="000000"/>
          <w:u w:val="single"/>
        </w:rPr>
        <w:t xml:space="preserve">  </w:t>
      </w:r>
      <w:r>
        <w:rPr>
          <w:rFonts w:hint="eastAsia" w:ascii="仿宋" w:hAnsi="仿宋" w:eastAsia="仿宋" w:cs="仿宋"/>
          <w:color w:val="000000"/>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000000"/>
          <w:lang w:bidi="ar"/>
        </w:rPr>
        <w:t>并与甲方签署退房的《房屋交接单》，方可视为乙方退房完毕</w:t>
      </w:r>
      <w:r>
        <w:rPr>
          <w:rFonts w:hint="eastAsia" w:ascii="仿宋" w:hAnsi="仿宋" w:eastAsia="仿宋" w:cs="仿宋"/>
          <w:color w:val="000000"/>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rPr>
      </w:pPr>
      <w:r>
        <w:rPr>
          <w:rFonts w:hint="eastAsia" w:ascii="仿宋" w:hAnsi="仿宋" w:eastAsia="仿宋" w:cs="仿宋"/>
          <w:b/>
          <w:bCs/>
          <w:color w:val="000000"/>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rPr>
      </w:pPr>
      <w:r>
        <w:rPr>
          <w:rFonts w:hint="eastAsia" w:ascii="仿宋" w:hAnsi="仿宋" w:eastAsia="仿宋" w:cs="仿宋"/>
          <w:b/>
          <w:bCs/>
          <w:color w:val="000000"/>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4、</w:t>
      </w:r>
      <w:r>
        <w:rPr>
          <w:rFonts w:hint="eastAsia" w:ascii="仿宋" w:hAnsi="仿宋" w:eastAsia="仿宋" w:cs="仿宋"/>
          <w:b/>
          <w:color w:val="000000"/>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第十条 合同的变更、解除与终止</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000000"/>
        </w:rPr>
      </w:pPr>
      <w:r>
        <w:rPr>
          <w:rFonts w:hint="eastAsia" w:ascii="仿宋" w:hAnsi="仿宋" w:eastAsia="仿宋" w:cs="仿宋"/>
          <w:color w:val="000000"/>
        </w:rPr>
        <w:t>（1）甲乙双方协商一致；</w:t>
      </w:r>
    </w:p>
    <w:p>
      <w:pPr>
        <w:adjustRightInd w:val="0"/>
        <w:snapToGrid w:val="0"/>
        <w:spacing w:line="276" w:lineRule="auto"/>
        <w:ind w:firstLine="564" w:firstLineChars="235"/>
        <w:rPr>
          <w:rFonts w:hint="eastAsia" w:ascii="仿宋" w:hAnsi="仿宋" w:eastAsia="仿宋" w:cs="仿宋"/>
          <w:color w:val="000000"/>
        </w:rPr>
      </w:pPr>
      <w:r>
        <w:rPr>
          <w:rFonts w:hint="eastAsia" w:ascii="仿宋" w:hAnsi="仿宋" w:eastAsia="仿宋" w:cs="仿宋"/>
          <w:color w:val="000000"/>
        </w:rPr>
        <w:t>（2）本合同</w:t>
      </w:r>
      <w:r>
        <w:rPr>
          <w:rFonts w:hint="eastAsia" w:ascii="仿宋" w:hAnsi="仿宋" w:eastAsia="仿宋" w:cs="仿宋"/>
        </w:rPr>
        <w:t>第十二条</w:t>
      </w:r>
      <w:r>
        <w:rPr>
          <w:rFonts w:hint="eastAsia" w:ascii="仿宋" w:hAnsi="仿宋" w:eastAsia="仿宋" w:cs="仿宋"/>
          <w:color w:val="000000"/>
        </w:rPr>
        <w:t>约定的不可抗力情形；</w:t>
      </w:r>
    </w:p>
    <w:p>
      <w:pPr>
        <w:adjustRightInd w:val="0"/>
        <w:snapToGrid w:val="0"/>
        <w:spacing w:line="276" w:lineRule="auto"/>
        <w:ind w:firstLine="564" w:firstLineChars="235"/>
        <w:rPr>
          <w:rFonts w:hint="eastAsia" w:ascii="仿宋" w:hAnsi="仿宋" w:eastAsia="仿宋" w:cs="仿宋"/>
          <w:color w:val="000000"/>
        </w:rPr>
      </w:pPr>
      <w:r>
        <w:rPr>
          <w:rFonts w:hint="eastAsia" w:ascii="仿宋" w:hAnsi="仿宋" w:eastAsia="仿宋" w:cs="仿宋"/>
          <w:color w:val="000000"/>
        </w:rPr>
        <w:t>（3）法律规定的其他情形。</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rPr>
      </w:pPr>
      <w:r>
        <w:rPr>
          <w:rFonts w:hint="eastAsia" w:ascii="仿宋" w:hAnsi="仿宋" w:eastAsia="仿宋" w:cs="仿宋"/>
        </w:rPr>
        <w:t>（2）依法律规定，其他构成根本违约情形。</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（1）未经甲方书面同意，变更租赁房屋用途的；</w:t>
      </w:r>
    </w:p>
    <w:p>
      <w:pPr>
        <w:spacing w:line="240" w:lineRule="auto"/>
        <w:ind w:firstLine="480" w:firstLineChars="200"/>
        <w:rPr>
          <w:rFonts w:hint="eastAsia" w:ascii="仿宋" w:hAnsi="仿宋" w:eastAsia="仿宋" w:cs="仿宋"/>
          <w:color w:val="000000"/>
        </w:rPr>
      </w:pPr>
      <w:r>
        <w:rPr>
          <w:rFonts w:hint="eastAsia" w:ascii="仿宋" w:hAnsi="仿宋" w:eastAsia="仿宋" w:cs="仿宋"/>
          <w:color w:val="000000"/>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000000"/>
          <w:kern w:val="0"/>
        </w:rPr>
      </w:pPr>
      <w:r>
        <w:rPr>
          <w:rFonts w:hint="eastAsia" w:ascii="仿宋" w:hAnsi="仿宋" w:eastAsia="仿宋" w:cs="仿宋"/>
          <w:color w:val="000000"/>
        </w:rPr>
        <w:t>（7）</w:t>
      </w:r>
      <w:r>
        <w:rPr>
          <w:rFonts w:hint="eastAsia" w:ascii="仿宋" w:hAnsi="仿宋" w:eastAsia="仿宋" w:cs="仿宋"/>
          <w:color w:val="000000"/>
          <w:kern w:val="0"/>
        </w:rPr>
        <w:t>在本合同规定的租赁期限内，乙方发生破产、歇业、被解散、被清算,因严重违法违纪被司法、行政机关处罚</w:t>
      </w:r>
      <w:r>
        <w:rPr>
          <w:rFonts w:hint="eastAsia" w:ascii="仿宋" w:hAnsi="仿宋" w:eastAsia="仿宋" w:cs="仿宋"/>
          <w:color w:val="000000"/>
        </w:rPr>
        <w:t>且未在规定的整改期限内整改完成的</w:t>
      </w:r>
      <w:r>
        <w:rPr>
          <w:rFonts w:hint="eastAsia" w:ascii="仿宋" w:hAnsi="仿宋" w:eastAsia="仿宋" w:cs="仿宋"/>
          <w:color w:val="000000"/>
          <w:kern w:val="0"/>
        </w:rPr>
        <w:t>或租赁场所被司法机关查封的;</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kern w:val="0"/>
        </w:rPr>
        <w:t>（8）</w:t>
      </w:r>
      <w:r>
        <w:rPr>
          <w:rFonts w:hint="eastAsia" w:ascii="仿宋" w:hAnsi="仿宋" w:eastAsia="仿宋" w:cs="仿宋"/>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rPr>
      </w:pPr>
      <w:r>
        <w:rPr>
          <w:rFonts w:hint="eastAsia" w:ascii="仿宋" w:hAnsi="仿宋" w:eastAsia="仿宋" w:cs="仿宋"/>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000000"/>
        </w:rPr>
      </w:pPr>
      <w:r>
        <w:rPr>
          <w:rFonts w:hint="eastAsia" w:ascii="仿宋" w:hAnsi="仿宋" w:eastAsia="仿宋" w:cs="仿宋"/>
          <w:b/>
          <w:bCs/>
          <w:color w:val="000000"/>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highlight w:val="cyan"/>
        </w:rPr>
      </w:pPr>
      <w:r>
        <w:rPr>
          <w:rFonts w:hint="eastAsia" w:ascii="仿宋" w:hAnsi="仿宋" w:eastAsia="仿宋" w:cs="仿宋"/>
          <w:highlight w:val="cyan"/>
        </w:rPr>
        <w:t>6、</w:t>
      </w:r>
      <w:r>
        <w:rPr>
          <w:rFonts w:hint="eastAsia" w:ascii="仿宋" w:hAnsi="仿宋" w:eastAsia="仿宋" w:cs="仿宋"/>
          <w:highlight w:val="cyan"/>
          <w:lang w:bidi="ar"/>
        </w:rPr>
        <w:t>乙方为自然人的，</w:t>
      </w:r>
      <w:r>
        <w:rPr>
          <w:rFonts w:hint="eastAsia" w:ascii="仿宋" w:hAnsi="仿宋" w:eastAsia="仿宋" w:cs="仿宋"/>
          <w:highlight w:val="cyan"/>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FF0000"/>
          <w:highlight w:val="cyan"/>
        </w:rPr>
        <w:t>（选择性条款）</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第十一条 违约责任</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1、租赁期内，乙方如逾期交纳租金及各项费用，</w:t>
      </w:r>
      <w:r>
        <w:rPr>
          <w:rFonts w:hint="eastAsia" w:ascii="仿宋" w:hAnsi="仿宋" w:eastAsia="仿宋" w:cs="仿宋"/>
          <w:color w:val="000000"/>
          <w:kern w:val="0"/>
        </w:rPr>
        <w:t>自逾期缴纳该费用的次月第一日起，</w:t>
      </w:r>
      <w:r>
        <w:rPr>
          <w:rFonts w:hint="eastAsia" w:ascii="仿宋" w:hAnsi="仿宋" w:eastAsia="仿宋" w:cs="仿宋"/>
          <w:color w:val="000000"/>
        </w:rPr>
        <w:t>每逾期一日，须按未交纳租金及各项费用的</w:t>
      </w:r>
      <w:r>
        <w:rPr>
          <w:rFonts w:hint="eastAsia" w:ascii="仿宋" w:hAnsi="仿宋" w:eastAsia="仿宋" w:cs="仿宋"/>
          <w:color w:val="000000"/>
          <w:lang w:bidi="ar"/>
        </w:rPr>
        <w:t>万分之五</w:t>
      </w:r>
      <w:r>
        <w:rPr>
          <w:rFonts w:hint="eastAsia" w:ascii="仿宋" w:hAnsi="仿宋" w:eastAsia="仿宋" w:cs="仿宋"/>
          <w:color w:val="000000"/>
        </w:rPr>
        <w:t>向甲方支付违约金。</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000000"/>
          <w:lang w:bidi="ar"/>
        </w:rPr>
        <w:t>万分之五</w:t>
      </w:r>
      <w:r>
        <w:rPr>
          <w:rFonts w:hint="eastAsia" w:ascii="仿宋" w:hAnsi="仿宋" w:eastAsia="仿宋" w:cs="仿宋"/>
          <w:color w:val="000000"/>
        </w:rPr>
        <w:t>的违约金。</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4、租赁期内，一方以非本合同项下</w:t>
      </w:r>
      <w:r>
        <w:rPr>
          <w:rFonts w:hint="eastAsia" w:ascii="仿宋" w:hAnsi="仿宋" w:eastAsia="仿宋" w:cs="仿宋"/>
        </w:rPr>
        <w:t>第十条</w:t>
      </w:r>
      <w:r>
        <w:rPr>
          <w:rFonts w:hint="eastAsia" w:ascii="仿宋" w:hAnsi="仿宋" w:eastAsia="仿宋" w:cs="仿宋"/>
          <w:color w:val="000000"/>
        </w:rPr>
        <w:t>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000000"/>
        </w:rPr>
      </w:pPr>
      <w:r>
        <w:rPr>
          <w:rFonts w:hint="eastAsia" w:ascii="仿宋" w:hAnsi="仿宋" w:eastAsia="仿宋" w:cs="仿宋"/>
          <w:color w:val="000000"/>
        </w:rPr>
        <w:t>5、</w:t>
      </w:r>
      <w:r>
        <w:rPr>
          <w:rFonts w:hint="eastAsia" w:ascii="仿宋" w:hAnsi="仿宋" w:eastAsia="仿宋" w:cs="仿宋"/>
          <w:color w:val="000000"/>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rPr>
      </w:pPr>
      <w:r>
        <w:rPr>
          <w:rFonts w:hint="eastAsia" w:ascii="仿宋" w:hAnsi="仿宋" w:eastAsia="仿宋" w:cs="仿宋"/>
          <w:color w:val="000000"/>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rPr>
      </w:pPr>
      <w:r>
        <w:rPr>
          <w:rFonts w:hint="eastAsia" w:ascii="仿宋" w:hAnsi="仿宋" w:eastAsia="仿宋" w:cs="仿宋"/>
          <w:color w:val="000000"/>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szCs w:val="21"/>
        </w:rPr>
      </w:pPr>
      <w:r>
        <w:rPr>
          <w:rFonts w:hint="eastAsia" w:ascii="仿宋" w:hAnsi="仿宋" w:eastAsia="仿宋" w:cs="仿宋"/>
          <w:color w:val="000000"/>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000000"/>
          <w:szCs w:val="21"/>
        </w:rPr>
        <w:t>房屋或其内财物负责。</w:t>
      </w:r>
    </w:p>
    <w:p>
      <w:pPr>
        <w:spacing w:line="240" w:lineRule="auto"/>
        <w:ind w:firstLine="480" w:firstLineChars="200"/>
        <w:rPr>
          <w:rFonts w:hint="eastAsia" w:ascii="仿宋" w:hAnsi="仿宋" w:eastAsia="仿宋" w:cs="仿宋"/>
          <w:color w:val="000000"/>
          <w:szCs w:val="21"/>
        </w:rPr>
      </w:pPr>
      <w:r>
        <w:rPr>
          <w:rFonts w:hint="eastAsia" w:ascii="仿宋" w:hAnsi="仿宋" w:eastAsia="仿宋" w:cs="仿宋"/>
          <w:color w:val="000000"/>
          <w:highlight w:val="cyan"/>
          <w:lang w:bidi="ar"/>
        </w:rPr>
        <w:t>10</w:t>
      </w:r>
      <w:r>
        <w:rPr>
          <w:rFonts w:hint="eastAsia" w:ascii="仿宋" w:hAnsi="仿宋" w:eastAsia="仿宋" w:cs="仿宋"/>
          <w:color w:val="000000"/>
          <w:highlight w:val="cyan"/>
        </w:rPr>
        <w:t>、以乙方承诺履行本合同约定的全部租期、不提前解除或终止合同为前提，</w:t>
      </w:r>
      <w:r>
        <w:rPr>
          <w:rFonts w:hint="eastAsia" w:ascii="仿宋" w:hAnsi="仿宋" w:eastAsia="仿宋" w:cs="仿宋"/>
          <w:color w:val="000000"/>
          <w:highlight w:val="cyan"/>
          <w:lang w:eastAsia="zh-Hans"/>
        </w:rPr>
        <w:t>甲方同意乙方按合同约定的方式缴纳租金并享有相关租金优惠政策。</w:t>
      </w:r>
      <w:r>
        <w:rPr>
          <w:rFonts w:hint="eastAsia" w:ascii="仿宋" w:hAnsi="仿宋" w:eastAsia="仿宋" w:cs="仿宋"/>
          <w:color w:val="000000"/>
          <w:highlight w:val="cyan"/>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C00000"/>
          <w:highlight w:val="cyan"/>
        </w:rPr>
        <w:t>（选择性条款）</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第十二条 不可抗力</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第十三条 争议解决</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第十四条 其他约定条款</w:t>
      </w:r>
    </w:p>
    <w:p>
      <w:pPr>
        <w:tabs>
          <w:tab w:val="left" w:pos="1620"/>
        </w:tabs>
        <w:spacing w:line="240" w:lineRule="auto"/>
        <w:ind w:firstLine="482" w:firstLineChars="200"/>
        <w:jc w:val="left"/>
        <w:rPr>
          <w:rFonts w:hint="eastAsia" w:ascii="仿宋" w:hAnsi="仿宋" w:eastAsia="仿宋" w:cs="仿宋"/>
          <w:color w:val="000000"/>
        </w:rPr>
      </w:pPr>
      <w:r>
        <w:rPr>
          <w:rFonts w:hint="eastAsia" w:ascii="仿宋" w:hAnsi="仿宋" w:eastAsia="仿宋" w:cs="仿宋"/>
          <w:b/>
          <w:bCs/>
          <w:color w:val="000000"/>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000000"/>
        </w:rPr>
      </w:pPr>
      <w:r>
        <w:rPr>
          <w:rFonts w:hint="eastAsia" w:ascii="仿宋" w:hAnsi="仿宋" w:eastAsia="仿宋" w:cs="仿宋"/>
          <w:b/>
          <w:color w:val="000000"/>
        </w:rPr>
        <w:t>2、</w:t>
      </w:r>
      <w:r>
        <w:rPr>
          <w:rFonts w:hint="eastAsia" w:ascii="仿宋" w:hAnsi="仿宋" w:eastAsia="仿宋" w:cs="仿宋"/>
          <w:b/>
          <w:color w:val="000000"/>
          <w:highlight w:val="cyan"/>
        </w:rPr>
        <w:t>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C00000"/>
          <w:highlight w:val="cyan"/>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000000"/>
        </w:rPr>
      </w:pPr>
      <w:r>
        <w:rPr>
          <w:rFonts w:hint="eastAsia" w:ascii="仿宋" w:hAnsi="仿宋" w:eastAsia="仿宋" w:cs="仿宋"/>
          <w:bCs/>
          <w:color w:val="C00000"/>
          <w:highlight w:val="cyan"/>
        </w:rPr>
        <w:t>或：</w:t>
      </w:r>
      <w:r>
        <w:rPr>
          <w:rFonts w:hint="eastAsia" w:ascii="仿宋" w:hAnsi="仿宋" w:eastAsia="仿宋" w:cs="仿宋"/>
          <w:b/>
          <w:color w:val="000000"/>
          <w:highlight w:val="cyan"/>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C00000"/>
          <w:highlight w:val="cyan"/>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000000"/>
        </w:rPr>
      </w:pPr>
      <w:r>
        <w:rPr>
          <w:rFonts w:hint="eastAsia" w:ascii="仿宋" w:hAnsi="仿宋" w:eastAsia="仿宋" w:cs="仿宋"/>
          <w:color w:val="000000"/>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rPr>
        <w:t>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000000"/>
        </w:rPr>
      </w:pPr>
      <w:r>
        <w:rPr>
          <w:rFonts w:hint="eastAsia" w:ascii="仿宋" w:hAnsi="仿宋" w:eastAsia="仿宋" w:cs="仿宋"/>
          <w:color w:val="000000"/>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rPr>
      </w:pPr>
      <w:r>
        <w:rPr>
          <w:rFonts w:hint="eastAsia" w:ascii="仿宋" w:hAnsi="仿宋" w:eastAsia="仿宋" w:cs="仿宋"/>
          <w:color w:val="000000"/>
        </w:rPr>
        <w:t>7、若乙方违约或造成甲方损失的，乙方应全额（包括但不限于甲方追讨过程中产生的诉讼费、保全费、财产保全担保费、公告费、律师费、执</w:t>
      </w:r>
      <w:r>
        <w:rPr>
          <w:rFonts w:hint="eastAsia" w:ascii="仿宋" w:hAnsi="仿宋" w:eastAsia="仿宋" w:cs="仿宋"/>
        </w:rPr>
        <w:t>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rPr>
      </w:pPr>
      <w:r>
        <w:rPr>
          <w:rFonts w:hint="eastAsia" w:ascii="仿宋" w:hAnsi="仿宋" w:eastAsia="仿宋" w:cs="仿宋"/>
        </w:rPr>
        <w:t>8、本合同签订时，乙方应同时签订《</w:t>
      </w:r>
      <w:r>
        <w:rPr>
          <w:rFonts w:hint="eastAsia" w:ascii="仿宋" w:hAnsi="仿宋" w:eastAsia="仿宋" w:cs="仿宋"/>
          <w:color w:val="000000"/>
        </w:rPr>
        <w:t>安全生产管理协议</w:t>
      </w:r>
      <w:r>
        <w:rPr>
          <w:rFonts w:hint="eastAsia" w:ascii="仿宋" w:hAnsi="仿宋" w:eastAsia="仿宋" w:cs="仿宋"/>
        </w:rPr>
        <w:t>》，作为本合同的组成部分，具有同等的法律效力。</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9、本合同未尽事宜，经甲乙双方协商一致，可另行签订补充协议。</w:t>
      </w:r>
    </w:p>
    <w:p>
      <w:pPr>
        <w:spacing w:line="240" w:lineRule="auto"/>
        <w:ind w:firstLine="477" w:firstLineChars="198"/>
        <w:rPr>
          <w:rFonts w:hint="eastAsia" w:ascii="仿宋" w:hAnsi="仿宋" w:eastAsia="仿宋" w:cs="仿宋"/>
          <w:b/>
          <w:bCs/>
          <w:color w:val="000000"/>
        </w:rPr>
      </w:pPr>
      <w:r>
        <w:rPr>
          <w:rFonts w:hint="eastAsia" w:ascii="仿宋" w:hAnsi="仿宋" w:eastAsia="仿宋" w:cs="仿宋"/>
          <w:b/>
          <w:bCs/>
          <w:color w:val="000000"/>
        </w:rPr>
        <w:t>第十五条 合同效力与附件</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000000"/>
        </w:rPr>
      </w:pPr>
      <w:r>
        <w:rPr>
          <w:rFonts w:hint="eastAsia" w:ascii="仿宋" w:hAnsi="仿宋" w:eastAsia="仿宋" w:cs="仿宋"/>
          <w:color w:val="000000"/>
        </w:rPr>
        <w:t>（以下无正文）</w:t>
      </w:r>
    </w:p>
    <w:p>
      <w:pPr>
        <w:adjustRightInd w:val="0"/>
        <w:snapToGrid w:val="0"/>
        <w:spacing w:line="276" w:lineRule="auto"/>
        <w:ind w:firstLine="480" w:firstLineChars="200"/>
        <w:rPr>
          <w:rFonts w:hint="eastAsia" w:ascii="仿宋" w:hAnsi="仿宋" w:eastAsia="仿宋" w:cs="仿宋"/>
          <w:color w:val="000000"/>
        </w:rPr>
      </w:pPr>
    </w:p>
    <w:p>
      <w:pPr>
        <w:adjustRightInd w:val="0"/>
        <w:snapToGrid w:val="0"/>
        <w:spacing w:line="276" w:lineRule="auto"/>
        <w:ind w:firstLine="480" w:firstLineChars="200"/>
        <w:rPr>
          <w:rFonts w:hint="eastAsia" w:ascii="仿宋" w:hAnsi="仿宋" w:eastAsia="仿宋" w:cs="仿宋"/>
          <w:color w:val="000000"/>
        </w:rPr>
      </w:pP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甲方（盖章）：                         乙方（盖章）：</w:t>
      </w:r>
    </w:p>
    <w:p>
      <w:pPr>
        <w:adjustRightInd w:val="0"/>
        <w:snapToGrid w:val="0"/>
        <w:spacing w:line="276" w:lineRule="auto"/>
        <w:ind w:firstLine="480" w:firstLineChars="200"/>
        <w:rPr>
          <w:rFonts w:hint="eastAsia" w:ascii="仿宋" w:hAnsi="仿宋" w:eastAsia="仿宋" w:cs="仿宋"/>
          <w:color w:val="000000"/>
        </w:rPr>
      </w:pPr>
      <w:r>
        <w:rPr>
          <w:rFonts w:hint="eastAsia" w:ascii="仿宋" w:hAnsi="仿宋" w:eastAsia="仿宋" w:cs="仿宋"/>
          <w:color w:val="000000"/>
        </w:rPr>
        <w:t>法定代表人：                        法定代表人：</w:t>
      </w:r>
    </w:p>
    <w:p>
      <w:pPr>
        <w:adjustRightInd w:val="0"/>
        <w:snapToGrid w:val="0"/>
        <w:spacing w:line="276" w:lineRule="auto"/>
        <w:ind w:left="120" w:leftChars="50" w:firstLine="360" w:firstLineChars="150"/>
        <w:rPr>
          <w:rFonts w:hint="eastAsia" w:ascii="仿宋" w:hAnsi="仿宋" w:eastAsia="仿宋" w:cs="仿宋"/>
          <w:color w:val="000000"/>
        </w:rPr>
      </w:pPr>
      <w:r>
        <w:rPr>
          <w:rFonts w:hint="eastAsia" w:ascii="仿宋" w:hAnsi="仿宋" w:eastAsia="仿宋" w:cs="仿宋"/>
          <w:color w:val="000000"/>
        </w:rPr>
        <w:t xml:space="preserve">或授权代表：                        或授权代表：   </w:t>
      </w:r>
    </w:p>
    <w:p>
      <w:pPr>
        <w:spacing w:line="240" w:lineRule="auto"/>
        <w:ind w:right="480" w:firstLine="2048" w:firstLineChars="850"/>
        <w:rPr>
          <w:rFonts w:hint="eastAsia" w:ascii="仿宋" w:hAnsi="仿宋" w:eastAsia="仿宋" w:cs="仿宋"/>
          <w:b/>
          <w:color w:val="000000"/>
        </w:rPr>
      </w:pPr>
      <w:r>
        <w:rPr>
          <w:rFonts w:hint="eastAsia" w:ascii="仿宋" w:hAnsi="仿宋" w:eastAsia="仿宋" w:cs="仿宋"/>
          <w:b/>
          <w:color w:val="000000"/>
        </w:rPr>
        <w:t>签订地点：</w:t>
      </w:r>
    </w:p>
    <w:p>
      <w:pPr>
        <w:ind w:firstLine="2048" w:firstLineChars="850"/>
        <w:rPr>
          <w:rFonts w:ascii="仿宋_GB2312"/>
        </w:rPr>
      </w:pPr>
      <w:r>
        <w:rPr>
          <w:rFonts w:hint="eastAsia" w:ascii="仿宋" w:hAnsi="仿宋" w:eastAsia="仿宋" w:cs="仿宋"/>
          <w:b/>
          <w:color w:val="000000"/>
        </w:rPr>
        <w:t>签订日期：      年    月    日</w:t>
      </w: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sz w:val="18"/>
      </w:rPr>
      <w:pict>
        <v:shape id="PowerPlusWaterMarkObject16474327"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5785522"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5303976"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4384690"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3702096"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2903027"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2035367"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1461961"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0467516"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0012764"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9670122"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9627784"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9203150"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8230434"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7223504"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7212653"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6957243"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6723774"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6184339"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6141347"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5873588"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5338322"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4706905"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4177724"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4052259"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3756280"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2857765"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2179352"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224862"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512504"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499688"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424248"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101346"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r>
      <w:rPr>
        <w:sz w:val="18"/>
      </w:rPr>
      <w:pict>
        <v:shape id="PowerPlusWaterMarkObject63796"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4202BF5"/>
    <w:rsid w:val="61241984"/>
    <w:rsid w:val="64E04862"/>
    <w:rsid w:val="668D761B"/>
    <w:rsid w:val="76F36A3A"/>
    <w:rsid w:val="7B753207"/>
    <w:rsid w:val="DDB5E25D"/>
    <w:rsid w:val="E3ACDC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qFormat/>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Pages>
  <Words>1515</Words>
  <Characters>8639</Characters>
  <Lines>71</Lines>
  <Paragraphs>20</Paragraphs>
  <TotalTime>1</TotalTime>
  <ScaleCrop>false</ScaleCrop>
  <LinksUpToDate>false</LinksUpToDate>
  <CharactersWithSpaces>10134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2022-09-26T14:38:00Z</dcterms:created>
  <dc:creator>李艺</dc:creator>
  <cp:lastModifiedBy>Administrator</cp:lastModifiedBy>
  <cp:lastPrinted>2017-11-30T01:44:00Z</cp:lastPrinted>
  <dcterms:modified xsi:type="dcterms:W3CDTF">2025-09-07T13:07:08Z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