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3536" w14:textId="77777777" w:rsidR="00B843BC" w:rsidRDefault="00000000">
      <w:pPr>
        <w:pStyle w:val="a5"/>
        <w:spacing w:line="420" w:lineRule="exact"/>
        <w:contextualSpacing/>
        <w:jc w:val="center"/>
        <w:rPr>
          <w:rFonts w:ascii="黑体" w:eastAsia="黑体" w:hAnsi="黑体"/>
          <w:color w:val="000000" w:themeColor="text1"/>
          <w:sz w:val="40"/>
          <w:szCs w:val="40"/>
        </w:rPr>
      </w:pPr>
      <w:r>
        <w:rPr>
          <w:rFonts w:ascii="黑体" w:eastAsia="黑体" w:hAnsi="黑体" w:hint="eastAsia"/>
          <w:color w:val="000000" w:themeColor="text1"/>
          <w:sz w:val="40"/>
          <w:szCs w:val="40"/>
        </w:rPr>
        <w:t xml:space="preserve">设 备 租 </w:t>
      </w:r>
      <w:proofErr w:type="gramStart"/>
      <w:r>
        <w:rPr>
          <w:rFonts w:ascii="黑体" w:eastAsia="黑体" w:hAnsi="黑体" w:hint="eastAsia"/>
          <w:color w:val="000000" w:themeColor="text1"/>
          <w:sz w:val="40"/>
          <w:szCs w:val="40"/>
        </w:rPr>
        <w:t>赁</w:t>
      </w:r>
      <w:proofErr w:type="gramEnd"/>
      <w:r>
        <w:rPr>
          <w:rFonts w:ascii="黑体" w:eastAsia="黑体" w:hAnsi="黑体" w:hint="eastAsia"/>
          <w:color w:val="000000" w:themeColor="text1"/>
          <w:sz w:val="40"/>
          <w:szCs w:val="40"/>
        </w:rPr>
        <w:t xml:space="preserve"> 协 议</w:t>
      </w:r>
    </w:p>
    <w:p w14:paraId="3D3573AF" w14:textId="347D7E68" w:rsidR="00BD2083" w:rsidRPr="00BD2083" w:rsidRDefault="00BD2083">
      <w:pPr>
        <w:pStyle w:val="a5"/>
        <w:spacing w:line="420" w:lineRule="exact"/>
        <w:contextualSpacing/>
        <w:jc w:val="center"/>
        <w:rPr>
          <w:rFonts w:ascii="楷体" w:eastAsia="楷体" w:hAnsi="楷体" w:hint="eastAsia"/>
          <w:color w:val="000000" w:themeColor="text1"/>
          <w:sz w:val="21"/>
          <w:szCs w:val="21"/>
          <w:u w:val="single"/>
        </w:rPr>
      </w:pPr>
      <w:r w:rsidRPr="00BD2083">
        <w:rPr>
          <w:rFonts w:ascii="楷体" w:eastAsia="楷体" w:hAnsi="楷体" w:hint="eastAsia"/>
          <w:color w:val="000000" w:themeColor="text1"/>
          <w:sz w:val="21"/>
          <w:szCs w:val="21"/>
          <w:u w:val="single"/>
        </w:rPr>
        <w:t>(本合同模板仅供参考且不作为合同最终签订的条款依据)</w:t>
      </w:r>
    </w:p>
    <w:p w14:paraId="04EB4F4F" w14:textId="77777777" w:rsidR="00B843BC" w:rsidRDefault="00B843BC">
      <w:pPr>
        <w:autoSpaceDE w:val="0"/>
        <w:autoSpaceDN w:val="0"/>
        <w:adjustRightInd w:val="0"/>
        <w:spacing w:line="420" w:lineRule="exact"/>
        <w:ind w:right="480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524E3262" w14:textId="1926A441" w:rsidR="00B843BC" w:rsidRDefault="00000000">
      <w:pPr>
        <w:autoSpaceDE w:val="0"/>
        <w:autoSpaceDN w:val="0"/>
        <w:adjustRightInd w:val="0"/>
        <w:spacing w:line="420" w:lineRule="exact"/>
        <w:contextualSpacing/>
        <w:rPr>
          <w:rFonts w:ascii="楷体" w:eastAsia="楷体" w:hAnsi="楷体" w:hint="eastAsia"/>
          <w:color w:val="000000" w:themeColor="text1"/>
          <w:kern w:val="0"/>
          <w:sz w:val="28"/>
          <w:szCs w:val="28"/>
          <w:lang w:val="zh-CN"/>
        </w:rPr>
      </w:pP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lang w:val="zh-CN"/>
        </w:rPr>
        <w:t>出租方：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u w:val="single"/>
          <w:lang w:val="zh-CN"/>
        </w:rPr>
        <w:t xml:space="preserve"> </w:t>
      </w:r>
      <w:r w:rsidR="00BD2083">
        <w:rPr>
          <w:rFonts w:ascii="楷体" w:eastAsia="楷体" w:hAnsi="楷体" w:hint="eastAsia"/>
          <w:color w:val="000000" w:themeColor="text1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ascii="楷体" w:eastAsia="楷体" w:hAnsi="楷体"/>
          <w:color w:val="000000" w:themeColor="text1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lang w:val="zh-CN"/>
        </w:rPr>
        <w:t>（简称甲方）</w:t>
      </w:r>
    </w:p>
    <w:p w14:paraId="1CEFCBA5" w14:textId="77777777" w:rsidR="00B843BC" w:rsidRDefault="00B843BC">
      <w:pPr>
        <w:autoSpaceDE w:val="0"/>
        <w:autoSpaceDN w:val="0"/>
        <w:adjustRightInd w:val="0"/>
        <w:spacing w:line="420" w:lineRule="exact"/>
        <w:contextualSpacing/>
        <w:rPr>
          <w:rFonts w:ascii="仿宋" w:eastAsia="仿宋" w:hAnsi="仿宋" w:hint="eastAsia"/>
          <w:color w:val="000000" w:themeColor="text1"/>
          <w:kern w:val="0"/>
          <w:sz w:val="28"/>
          <w:szCs w:val="28"/>
          <w:lang w:val="zh-CN"/>
        </w:rPr>
      </w:pPr>
    </w:p>
    <w:p w14:paraId="36643DF4" w14:textId="6858CCF9" w:rsidR="00B843BC" w:rsidRDefault="00000000">
      <w:pPr>
        <w:autoSpaceDE w:val="0"/>
        <w:autoSpaceDN w:val="0"/>
        <w:adjustRightInd w:val="0"/>
        <w:spacing w:line="420" w:lineRule="exact"/>
        <w:contextualSpacing/>
        <w:rPr>
          <w:rFonts w:ascii="楷体" w:eastAsia="楷体" w:hAnsi="楷体" w:hint="eastAsia"/>
          <w:color w:val="000000" w:themeColor="text1"/>
          <w:kern w:val="0"/>
          <w:sz w:val="28"/>
          <w:szCs w:val="28"/>
          <w:lang w:val="zh-CN"/>
        </w:rPr>
      </w:pP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lang w:val="zh-CN"/>
        </w:rPr>
        <w:t>承租方：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="00A312E5">
        <w:rPr>
          <w:rFonts w:ascii="楷体" w:eastAsia="楷体" w:hAnsi="楷体" w:hint="eastAsia"/>
          <w:color w:val="000000" w:themeColor="text1"/>
          <w:kern w:val="0"/>
          <w:sz w:val="28"/>
          <w:szCs w:val="28"/>
          <w:u w:val="single"/>
        </w:rPr>
        <w:t xml:space="preserve">                             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lang w:val="zh-CN"/>
        </w:rPr>
        <w:t>（简称乙方）</w:t>
      </w:r>
    </w:p>
    <w:p w14:paraId="3EA97848" w14:textId="77777777" w:rsidR="00B843BC" w:rsidRDefault="00B843BC">
      <w:pPr>
        <w:autoSpaceDE w:val="0"/>
        <w:autoSpaceDN w:val="0"/>
        <w:adjustRightInd w:val="0"/>
        <w:spacing w:line="420" w:lineRule="exact"/>
        <w:contextualSpacing/>
        <w:rPr>
          <w:rFonts w:ascii="楷体" w:eastAsia="楷体" w:hAnsi="楷体" w:hint="eastAsia"/>
          <w:color w:val="000000" w:themeColor="text1"/>
          <w:kern w:val="0"/>
          <w:sz w:val="28"/>
          <w:szCs w:val="28"/>
          <w:lang w:val="zh-CN"/>
        </w:rPr>
      </w:pPr>
    </w:p>
    <w:p w14:paraId="0678364E" w14:textId="77777777" w:rsidR="00B843BC" w:rsidRDefault="00000000">
      <w:pPr>
        <w:autoSpaceDE w:val="0"/>
        <w:autoSpaceDN w:val="0"/>
        <w:adjustRightInd w:val="0"/>
        <w:spacing w:line="420" w:lineRule="exact"/>
        <w:contextualSpacing/>
        <w:rPr>
          <w:rFonts w:ascii="楷体" w:eastAsia="楷体" w:hAnsi="楷体" w:hint="eastAsia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</w:rPr>
        <w:t>担保方：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u w:val="single"/>
        </w:rPr>
        <w:t xml:space="preserve">                              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</w:rPr>
        <w:t>（简称丙方）</w:t>
      </w:r>
    </w:p>
    <w:p w14:paraId="4CC80123" w14:textId="77777777" w:rsidR="00B843BC" w:rsidRDefault="00B843BC">
      <w:pPr>
        <w:autoSpaceDE w:val="0"/>
        <w:autoSpaceDN w:val="0"/>
        <w:adjustRightInd w:val="0"/>
        <w:spacing w:line="420" w:lineRule="exact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2FE07B66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鉴于</w:t>
      </w:r>
    </w:p>
    <w:p w14:paraId="51EAD02B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为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依法在中国境内投资设立的有限公司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。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现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乙方因生产经营需要，需承租甲方所持有的生产设备（租赁清单及价值具体见附件1，以下简称租赁标的），丙方为本租赁协议提供担保，经三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方友好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协商，就生产设备租赁事宜达成如下协议，以资三方共同遵守。</w:t>
      </w:r>
    </w:p>
    <w:p w14:paraId="3840F2D7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  <w:t>一、租赁标的</w:t>
      </w:r>
    </w:p>
    <w:p w14:paraId="2EB0E731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1</w:t>
      </w:r>
      <w:r>
        <w:rPr>
          <w:rFonts w:ascii="仿宋" w:eastAsia="仿宋" w:hAnsi="仿宋"/>
          <w:b/>
          <w:bCs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租赁设备：详见本协议附件1，租赁设备清单。</w:t>
      </w:r>
    </w:p>
    <w:p w14:paraId="53A20869" w14:textId="57D484E2" w:rsidR="00B843BC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2</w:t>
      </w:r>
      <w:r>
        <w:rPr>
          <w:rFonts w:ascii="仿宋" w:eastAsia="仿宋" w:hAnsi="仿宋"/>
          <w:b/>
          <w:bCs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租赁金额：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每月租金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</w:t>
      </w:r>
      <w:r w:rsidR="00D138B0">
        <w:rPr>
          <w:rFonts w:ascii="Calibri" w:eastAsia="仿宋" w:hAnsi="Calibri" w:cs="Calibri" w:hint="eastAsia"/>
          <w:color w:val="000000" w:themeColor="text1"/>
          <w:kern w:val="0"/>
          <w:sz w:val="24"/>
          <w:u w:val="single"/>
          <w:lang w:val="zh-CN"/>
        </w:rPr>
        <w:t xml:space="preserve">       </w:t>
      </w:r>
      <w:r>
        <w:rPr>
          <w:rFonts w:ascii="仿宋" w:eastAsia="仿宋" w:hAnsi="仿宋" w:cs="Calibri" w:hint="eastAsia"/>
          <w:color w:val="000000" w:themeColor="text1"/>
          <w:kern w:val="0"/>
          <w:sz w:val="24"/>
          <w:u w:val="single"/>
        </w:rPr>
        <w:t xml:space="preserve"> </w:t>
      </w:r>
      <w:r>
        <w:rPr>
          <w:rFonts w:ascii="仿宋" w:eastAsia="仿宋" w:hAnsi="仿宋" w:cs="Calibri" w:hint="eastAsia"/>
          <w:color w:val="000000" w:themeColor="text1"/>
          <w:kern w:val="0"/>
          <w:sz w:val="24"/>
        </w:rPr>
        <w:t>（含税13%）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大写人民币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 xml:space="preserve"> </w:t>
      </w:r>
      <w:r w:rsidR="00D138B0"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 xml:space="preserve">     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（若经甲乙双方验收的设备与附件1所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列设备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明细发生变更调整，则以经甲乙双方确认的实际承租设备租金为准）。</w:t>
      </w:r>
    </w:p>
    <w:p w14:paraId="0A29742C" w14:textId="290AB3C8" w:rsidR="00B843BC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3</w:t>
      </w:r>
      <w:r>
        <w:rPr>
          <w:rFonts w:ascii="仿宋" w:eastAsia="仿宋" w:hAnsi="仿宋"/>
          <w:b/>
          <w:bCs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设备押金：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乙方应在本协议签订之日起1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0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日内支付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</w:t>
      </w:r>
      <w:r w:rsidR="00D138B0">
        <w:rPr>
          <w:rFonts w:ascii="Calibri" w:eastAsia="仿宋" w:hAnsi="Calibri" w:cs="Calibri" w:hint="eastAsia"/>
          <w:color w:val="000000" w:themeColor="text1"/>
          <w:kern w:val="0"/>
          <w:sz w:val="24"/>
          <w:u w:val="single"/>
          <w:lang w:val="zh-CN"/>
        </w:rPr>
        <w:t xml:space="preserve">    </w:t>
      </w:r>
      <w:r>
        <w:rPr>
          <w:rFonts w:ascii="仿宋" w:eastAsia="仿宋" w:hAnsi="仿宋" w:cs="Calibri" w:hint="eastAsia"/>
          <w:color w:val="000000" w:themeColor="text1"/>
          <w:kern w:val="0"/>
          <w:sz w:val="24"/>
          <w:u w:val="single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元，大写人民币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</w:t>
      </w:r>
      <w:r w:rsidR="00D138B0"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 xml:space="preserve">      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，作为设备押金。</w:t>
      </w:r>
    </w:p>
    <w:p w14:paraId="735A6F28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4</w:t>
      </w:r>
      <w:r>
        <w:rPr>
          <w:rFonts w:ascii="仿宋" w:eastAsia="仿宋" w:hAnsi="仿宋"/>
          <w:b/>
          <w:bCs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设备调试期：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本协议签订之日起15日内，乙方应完成对租赁标的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的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现场验机，验机完成视为乙方对租赁标的无异议。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验机完成2天内，乙方至甲方处提取租赁设备，逾期未提取的视为甲方已交付租赁设备。设备验收完成后起算调试期，调试期为30个日历天，调试期免租。</w:t>
      </w:r>
    </w:p>
    <w:p w14:paraId="6F67540E" w14:textId="37A79FAA" w:rsidR="00B843BC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/>
          <w:b/>
          <w:bCs/>
          <w:color w:val="000000" w:themeColor="text1"/>
          <w:kern w:val="0"/>
          <w:sz w:val="24"/>
          <w:lang w:val="zh-CN"/>
        </w:rPr>
        <w:t>5.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租赁期限：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本协议租赁期</w:t>
      </w:r>
      <w:r w:rsidR="00BD2083"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3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年，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租赁期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自设备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交付之日起算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。</w:t>
      </w:r>
    </w:p>
    <w:p w14:paraId="6A10871B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  <w:t>二、租金支付</w:t>
      </w:r>
    </w:p>
    <w:p w14:paraId="171C17EA" w14:textId="315320F9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租金采取预付方式，每三个月为一期，每期租金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  <w:t xml:space="preserve"> </w:t>
      </w:r>
      <w:r w:rsidR="00D138B0">
        <w:rPr>
          <w:rFonts w:ascii="Calibri" w:eastAsia="仿宋" w:hAnsi="Calibri" w:cs="Calibri" w:hint="eastAsia"/>
          <w:color w:val="000000" w:themeColor="text1"/>
          <w:kern w:val="0"/>
          <w:sz w:val="24"/>
          <w:u w:val="single"/>
          <w:lang w:val="zh-CN"/>
        </w:rPr>
        <w:t xml:space="preserve">      </w:t>
      </w:r>
      <w:r>
        <w:rPr>
          <w:rFonts w:ascii="仿宋" w:eastAsia="仿宋" w:hAnsi="仿宋" w:cs="Calibri"/>
          <w:color w:val="000000" w:themeColor="text1"/>
          <w:kern w:val="0"/>
          <w:sz w:val="24"/>
          <w:u w:val="single"/>
        </w:rPr>
        <w:t xml:space="preserve"> </w:t>
      </w:r>
      <w:r>
        <w:rPr>
          <w:rFonts w:ascii="仿宋" w:eastAsia="仿宋" w:hAnsi="仿宋" w:cs="Calibri" w:hint="eastAsia"/>
          <w:color w:val="000000" w:themeColor="text1"/>
          <w:kern w:val="0"/>
          <w:sz w:val="24"/>
        </w:rPr>
        <w:t>（含税</w:t>
      </w:r>
      <w:r>
        <w:rPr>
          <w:rFonts w:ascii="仿宋" w:eastAsia="仿宋" w:hAnsi="仿宋" w:cs="Calibri"/>
          <w:color w:val="000000" w:themeColor="text1"/>
          <w:kern w:val="0"/>
          <w:sz w:val="24"/>
        </w:rPr>
        <w:t>13%）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大写人民币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</w:rPr>
        <w:t xml:space="preserve"> </w:t>
      </w:r>
      <w:r w:rsidR="00D138B0"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 xml:space="preserve">      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，具体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以验收交接的承租设备计算的实际租金为准计收。</w:t>
      </w:r>
    </w:p>
    <w:p w14:paraId="2BCE1E36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/>
          <w:b/>
          <w:bCs/>
          <w:color w:val="000000" w:themeColor="text1"/>
          <w:kern w:val="0"/>
          <w:sz w:val="24"/>
          <w:lang w:val="zh-CN"/>
        </w:rPr>
        <w:t>1.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首期租金支付方式：</w:t>
      </w:r>
    </w:p>
    <w:p w14:paraId="1D69CBEB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乙方应于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>合同签订之日起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  <w:t>10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>日内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支付首期三个月租金。甲方如采用公开招租方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lastRenderedPageBreak/>
        <w:t>式招租的，乙方应在竞租报名时一并缴纳押金和首期三个月租金。如租赁期间发生设备更换的，按甲乙双方验收交接确认的承租设备计算实际租金。</w:t>
      </w:r>
    </w:p>
    <w:p w14:paraId="7EC0C917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2</w:t>
      </w:r>
      <w:r>
        <w:rPr>
          <w:rFonts w:ascii="仿宋" w:eastAsia="仿宋" w:hAnsi="仿宋"/>
          <w:b/>
          <w:bCs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后续租金支付方式：</w:t>
      </w:r>
    </w:p>
    <w:p w14:paraId="44EF6593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乙方应于每期到期前10日支付下一期租金，甲方应于到款后10日内将对应租金发票开具给乙方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。</w:t>
      </w:r>
    </w:p>
    <w:p w14:paraId="2F1899BC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  <w:t>三、押金</w:t>
      </w:r>
    </w:p>
    <w:p w14:paraId="5DCE9943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1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乙方因违反本协议条款，导致设备损坏、丢失或存在其他违约情形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的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，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甲方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有权从乙方支付的押金中扣除相应的赔偿费用或违约金；在甲方扣除相关押金后，乙方应在扣除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当月内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补足押金。</w:t>
      </w:r>
    </w:p>
    <w:p w14:paraId="59DA829E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2.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在乙方履行完毕本协议下的所有义务，设备无因乙方使用不当导致的损坏或功能缺失、乙方已全额支付所有租金和其他应付费用，且已按照约定和条件归还至甲方后，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甲方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应在设备归还并经验收合格后的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10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日内无息退还剩余押金给乙方。</w:t>
      </w:r>
    </w:p>
    <w:p w14:paraId="2ED1DB17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</w:rPr>
        <w:t>四、运输费用</w:t>
      </w:r>
    </w:p>
    <w:p w14:paraId="43CEC637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1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租赁标的运输至乙方指定场所的费用，由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乙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方承担；</w:t>
      </w:r>
    </w:p>
    <w:p w14:paraId="6E97030B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2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调试过程中，因设备故障更换产生的运输费用，由甲方承担；</w:t>
      </w:r>
    </w:p>
    <w:p w14:paraId="325CBFBF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3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租赁标的在完成检验及交接后，因设备更换、维修等原因产生的各项运输费用，均由乙方承担；</w:t>
      </w:r>
    </w:p>
    <w:p w14:paraId="2B34DAE1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4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租赁到期后，租赁标的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运输回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甲方的费用，由甲方承担。</w:t>
      </w:r>
    </w:p>
    <w:p w14:paraId="25BDB112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</w:rPr>
        <w:t>五</w:t>
      </w:r>
      <w:r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  <w:t>、设备使用和移交</w:t>
      </w:r>
    </w:p>
    <w:p w14:paraId="793ED661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1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租赁期内，乙方享有租赁标的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的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使用权，但不得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转租、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转让或作为财产抵押，未经甲方同意亦不得在设备上增加或拆除任何部件和迁移安装地点。甲方有权检查设备的使用和完好情况，乙方应提供一切方便。</w:t>
      </w:r>
    </w:p>
    <w:p w14:paraId="7AB33514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2</w:t>
      </w:r>
      <w:r>
        <w:rPr>
          <w:rFonts w:ascii="仿宋" w:eastAsia="仿宋" w:hAnsi="仿宋"/>
          <w:color w:val="000000" w:themeColor="text1"/>
          <w:kern w:val="0"/>
          <w:sz w:val="24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设备以设备现状移交，乙方对租赁标的完成检验及接收之日起，后续的调试、使用、保养、维护等均由乙方负责，产生的费用由乙方承担。租赁期间，因设备的使用、存放等原因造成的乙方或第三方损失均由乙方负责承担或赔付。</w:t>
      </w:r>
    </w:p>
    <w:p w14:paraId="48084B8F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3</w:t>
      </w:r>
      <w:r>
        <w:rPr>
          <w:rFonts w:ascii="仿宋" w:eastAsia="仿宋" w:hAnsi="仿宋"/>
          <w:color w:val="000000" w:themeColor="text1"/>
          <w:kern w:val="0"/>
          <w:sz w:val="24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租赁期满，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乙方无意续租，需在租赁期满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前3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0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天将租赁标的维护至可正常使用状态，并书面通知甲方进行检验；甲方应在收到通知后1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5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天内对租赁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标的完成检验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，验收合格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的，甲方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应在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乙方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归还设备后3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0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日内无息退还剩余押金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；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租赁期满，无法维修至正常使用状态（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正常通电通气，设备机构可正常复位，无零件缺失为正常状态）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的设备，乙方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应补偿由此给甲方造成的损失（附件1所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列设备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价值）。</w:t>
      </w:r>
    </w:p>
    <w:p w14:paraId="01477A34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4.租赁期间，设备非易损</w:t>
      </w:r>
      <w:proofErr w:type="gramStart"/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件由于</w:t>
      </w:r>
      <w:proofErr w:type="gramEnd"/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本身老化问题造成的重大故障，乙方应与甲方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lastRenderedPageBreak/>
        <w:t>友好协商由甲方负责维修或更换相同的设备。</w:t>
      </w:r>
    </w:p>
    <w:p w14:paraId="2E27DAC8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如乙方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决定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续租，需在租赁期满前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3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个月书面通知甲方，甲方有权决定是否续租，在同等条件下乙方具有优先续租权。</w:t>
      </w:r>
    </w:p>
    <w:p w14:paraId="4A0105D8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  <w:t>六、违约金</w:t>
      </w:r>
    </w:p>
    <w:p w14:paraId="244A16FC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乙方未如期支付租金的，每逾期一日按照逾期付款金额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  <w:t>0.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>3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>‰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向甲方支付违约金；任意一方单方解约的，应向非违约方支付三个月租金作为违约金。违约金不足以弥补非违约方损失的，违约方需向非违约方赔偿其实际遭受的损失。</w:t>
      </w:r>
    </w:p>
    <w:p w14:paraId="496085BB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</w:rPr>
        <w:t>七</w:t>
      </w:r>
      <w:r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  <w:t>、其他约定</w:t>
      </w:r>
    </w:p>
    <w:p w14:paraId="16F73C04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1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设备租赁期间发生损毁的，乙方需及时通知甲方，若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非甲方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责任的，需由乙方按照附件所列设备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价值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给予甲方赔付，损毁设备在乙方赔付前不停止计租。损毁设备赔付后，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可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由甲方补足同等性能设备，若甲方无法补足设备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或乙方无需甲方补足设备的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，甲方相应调减租金。</w:t>
      </w:r>
    </w:p>
    <w:p w14:paraId="25C61A34" w14:textId="77777777" w:rsidR="00B843BC" w:rsidRPr="00BD2083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b/>
          <w:bCs/>
          <w:color w:val="000000" w:themeColor="text1"/>
          <w:kern w:val="0"/>
          <w:sz w:val="24"/>
          <w:u w:val="single"/>
          <w:lang w:val="zh-CN"/>
        </w:rPr>
      </w:pPr>
      <w:r w:rsidRPr="00BD2083">
        <w:rPr>
          <w:rFonts w:ascii="仿宋" w:eastAsia="仿宋" w:hAnsi="仿宋" w:hint="eastAsia"/>
          <w:b/>
          <w:bCs/>
          <w:color w:val="000000" w:themeColor="text1"/>
          <w:kern w:val="0"/>
          <w:sz w:val="24"/>
          <w:u w:val="single"/>
          <w:lang w:val="zh-CN"/>
        </w:rPr>
        <w:t>2</w:t>
      </w:r>
      <w:r w:rsidRPr="00BD2083">
        <w:rPr>
          <w:rFonts w:ascii="仿宋" w:eastAsia="仿宋" w:hAnsi="仿宋"/>
          <w:b/>
          <w:bCs/>
          <w:color w:val="000000" w:themeColor="text1"/>
          <w:kern w:val="0"/>
          <w:sz w:val="24"/>
          <w:u w:val="single"/>
          <w:lang w:val="zh-CN"/>
        </w:rPr>
        <w:t>.</w:t>
      </w:r>
      <w:r w:rsidRPr="00BD2083">
        <w:rPr>
          <w:rFonts w:ascii="仿宋" w:eastAsia="仿宋" w:hAnsi="仿宋" w:hint="eastAsia"/>
          <w:b/>
          <w:bCs/>
          <w:color w:val="000000" w:themeColor="text1"/>
          <w:kern w:val="0"/>
          <w:sz w:val="24"/>
          <w:u w:val="single"/>
          <w:lang w:val="zh-CN"/>
        </w:rPr>
        <w:t>丙方对本合同项下款项的乙方的所有付款责任提供连带责任担保，保证担保的范围包括但不限于设备租金的支付、逾期支付租金的违约金、设备出现损毁及灭失的赔偿等等。担保期限为债权金额确认后两年。</w:t>
      </w:r>
    </w:p>
    <w:p w14:paraId="3BE811EF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</w:rPr>
        <w:t>八</w:t>
      </w:r>
      <w:r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  <w:t>、合同解除</w:t>
      </w:r>
    </w:p>
    <w:p w14:paraId="5104DDE2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本协议一旦签订，三方均应依约遵守，诚信履行，任何一方均不得任意解除本协议。乙方出现以下情况之一的，甲方可单方解除本租赁协议：</w:t>
      </w:r>
    </w:p>
    <w:p w14:paraId="42C0FBB2" w14:textId="77777777" w:rsidR="00B843BC" w:rsidRDefault="00000000">
      <w:pPr>
        <w:pStyle w:val="af0"/>
        <w:autoSpaceDE w:val="0"/>
        <w:autoSpaceDN w:val="0"/>
        <w:adjustRightInd w:val="0"/>
        <w:spacing w:line="420" w:lineRule="exact"/>
        <w:ind w:left="480" w:firstLineChars="0" w:firstLine="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1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乙方出现严重经营困难、资不抵债或被列入失信者名单的；</w:t>
      </w:r>
    </w:p>
    <w:p w14:paraId="0084B848" w14:textId="77777777" w:rsidR="00B843BC" w:rsidRDefault="00000000">
      <w:pPr>
        <w:pStyle w:val="af0"/>
        <w:autoSpaceDE w:val="0"/>
        <w:autoSpaceDN w:val="0"/>
        <w:adjustRightInd w:val="0"/>
        <w:spacing w:line="420" w:lineRule="exact"/>
        <w:ind w:left="480" w:firstLineChars="0" w:firstLine="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2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乙方被吊销营业执照、取缔或进入破产清算程序的；</w:t>
      </w:r>
    </w:p>
    <w:p w14:paraId="7E9E42BF" w14:textId="77777777" w:rsidR="00B843BC" w:rsidRDefault="00000000">
      <w:pPr>
        <w:pStyle w:val="af0"/>
        <w:autoSpaceDE w:val="0"/>
        <w:autoSpaceDN w:val="0"/>
        <w:adjustRightInd w:val="0"/>
        <w:spacing w:line="420" w:lineRule="exact"/>
        <w:ind w:left="480" w:firstLineChars="0" w:firstLine="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3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乙方逾期支付租金达三个月及以上的；</w:t>
      </w:r>
    </w:p>
    <w:p w14:paraId="18739A1E" w14:textId="77777777" w:rsidR="00B843BC" w:rsidRDefault="00000000">
      <w:pPr>
        <w:pStyle w:val="af0"/>
        <w:autoSpaceDE w:val="0"/>
        <w:autoSpaceDN w:val="0"/>
        <w:adjustRightInd w:val="0"/>
        <w:spacing w:line="420" w:lineRule="exact"/>
        <w:ind w:left="480" w:firstLineChars="0" w:firstLine="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4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违反本协议第五条第1款约定的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。</w:t>
      </w:r>
    </w:p>
    <w:p w14:paraId="25EC322A" w14:textId="77777777" w:rsidR="00B843BC" w:rsidRDefault="00000000">
      <w:pPr>
        <w:pStyle w:val="af0"/>
        <w:autoSpaceDE w:val="0"/>
        <w:autoSpaceDN w:val="0"/>
        <w:adjustRightInd w:val="0"/>
        <w:spacing w:line="420" w:lineRule="exact"/>
        <w:ind w:left="480" w:firstLineChars="0" w:firstLine="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5</w:t>
      </w:r>
      <w:r>
        <w:rPr>
          <w:rFonts w:ascii="仿宋" w:eastAsia="仿宋" w:hAnsi="仿宋"/>
          <w:color w:val="000000" w:themeColor="text1"/>
          <w:kern w:val="0"/>
          <w:sz w:val="24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其他违约行为造成甲方重大损失。</w:t>
      </w:r>
    </w:p>
    <w:p w14:paraId="714D30C0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  <w:t>九、纠纷解决方式</w:t>
      </w:r>
    </w:p>
    <w:p w14:paraId="39541822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执行本协议发生纠纷，由甲乙丙三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方友好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协商解决，协商不成的，三方均可提交至厦门仲裁委员会裁决。</w:t>
      </w:r>
    </w:p>
    <w:p w14:paraId="6A2E96DB" w14:textId="77777777" w:rsidR="00B843BC" w:rsidRDefault="00000000">
      <w:pPr>
        <w:autoSpaceDE w:val="0"/>
        <w:autoSpaceDN w:val="0"/>
        <w:adjustRightInd w:val="0"/>
        <w:spacing w:line="420" w:lineRule="exact"/>
        <w:contextualSpacing/>
        <w:jc w:val="center"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（以下无正文）</w:t>
      </w:r>
    </w:p>
    <w:p w14:paraId="185E4CD7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74B6A28D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16CFD240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3DC1A2F6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48959CAC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2EA83C24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jc w:val="center"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（协议签订页）</w:t>
      </w:r>
    </w:p>
    <w:p w14:paraId="0717F9C3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3DD568A9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3F1CE56D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甲方：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 xml:space="preserve"> </w:t>
      </w:r>
    </w:p>
    <w:p w14:paraId="529A4BC1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法定代表人或委托代理人：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   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  <w:t xml:space="preserve">    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（签章）</w:t>
      </w:r>
    </w:p>
    <w:p w14:paraId="04591E0F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69E2CAFC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3C9225D3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4DC1E84B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乙方：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 xml:space="preserve"> </w:t>
      </w:r>
    </w:p>
    <w:p w14:paraId="22F95A84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法定代表人或委托代理人：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   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  <w:t xml:space="preserve">    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（签章）</w:t>
      </w:r>
    </w:p>
    <w:p w14:paraId="5312488D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7F7637D0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75482AA8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2C5686B9" w14:textId="77777777" w:rsidR="00D138B0" w:rsidRPr="00D138B0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 w:rsidRPr="00D138B0"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丙方：</w:t>
      </w:r>
    </w:p>
    <w:p w14:paraId="0C9128E5" w14:textId="77777777" w:rsidR="00D138B0" w:rsidRDefault="00D138B0" w:rsidP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法定代表人或委托代理人：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   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  <w:t xml:space="preserve">    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（签章）</w:t>
      </w:r>
    </w:p>
    <w:p w14:paraId="56A61306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54B2808B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420F258A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174BDDE2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14E58A96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0674BB3E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791DDA0F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7A1B949E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109A1813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71D6BF13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7E1B39D2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3C34B1CF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4C9629DD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37D0F10E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65BC83E5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jc w:val="center"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签订日期：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 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年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月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日</w:t>
      </w:r>
    </w:p>
    <w:p w14:paraId="7E240C4C" w14:textId="77777777" w:rsidR="00D138B0" w:rsidRDefault="00D138B0">
      <w:pPr>
        <w:widowControl/>
        <w:jc w:val="left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lastRenderedPageBreak/>
        <w:br w:type="page"/>
      </w:r>
    </w:p>
    <w:p w14:paraId="0C1CD1EB" w14:textId="354DA0F1" w:rsidR="00B843BC" w:rsidRDefault="00000000">
      <w:pPr>
        <w:autoSpaceDE w:val="0"/>
        <w:autoSpaceDN w:val="0"/>
        <w:adjustRightInd w:val="0"/>
        <w:spacing w:line="420" w:lineRule="exact"/>
        <w:contextualSpacing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lastRenderedPageBreak/>
        <w:t>附件1 租赁清单及价值</w:t>
      </w:r>
    </w:p>
    <w:p w14:paraId="50C845A7" w14:textId="77777777" w:rsidR="00B843BC" w:rsidRDefault="00B843BC">
      <w:pPr>
        <w:autoSpaceDE w:val="0"/>
        <w:autoSpaceDN w:val="0"/>
        <w:adjustRightInd w:val="0"/>
        <w:spacing w:line="420" w:lineRule="exact"/>
        <w:contextualSpacing/>
        <w:rPr>
          <w:rFonts w:ascii="仿宋" w:eastAsia="仿宋" w:hAnsi="仿宋" w:hint="eastAsia"/>
          <w:color w:val="000000" w:themeColor="text1"/>
          <w:kern w:val="0"/>
          <w:sz w:val="24"/>
        </w:rPr>
      </w:pPr>
    </w:p>
    <w:p w14:paraId="2E24EA9D" w14:textId="77777777" w:rsidR="00B843BC" w:rsidRDefault="00B843BC">
      <w:pPr>
        <w:autoSpaceDE w:val="0"/>
        <w:autoSpaceDN w:val="0"/>
        <w:adjustRightInd w:val="0"/>
        <w:spacing w:line="420" w:lineRule="exact"/>
        <w:contextualSpacing/>
        <w:rPr>
          <w:rFonts w:ascii="仿宋" w:eastAsia="仿宋" w:hAnsi="仿宋" w:hint="eastAsia"/>
          <w:color w:val="000000" w:themeColor="text1"/>
          <w:kern w:val="0"/>
          <w:sz w:val="24"/>
        </w:rPr>
      </w:pPr>
    </w:p>
    <w:sectPr w:rsidR="00B843BC">
      <w:headerReference w:type="default" r:id="rId6"/>
      <w:footerReference w:type="default" r:id="rId7"/>
      <w:pgSz w:w="12240" w:h="15840"/>
      <w:pgMar w:top="1361" w:right="1797" w:bottom="136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FA90" w14:textId="77777777" w:rsidR="00936368" w:rsidRDefault="00936368">
      <w:r>
        <w:separator/>
      </w:r>
    </w:p>
  </w:endnote>
  <w:endnote w:type="continuationSeparator" w:id="0">
    <w:p w14:paraId="7DF1C160" w14:textId="77777777" w:rsidR="00936368" w:rsidRDefault="0093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649C" w14:textId="77777777" w:rsidR="00B843BC" w:rsidRDefault="00000000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2FBF770F" w14:textId="77777777" w:rsidR="00B843BC" w:rsidRDefault="00B843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5746" w14:textId="77777777" w:rsidR="00936368" w:rsidRDefault="00936368">
      <w:r>
        <w:separator/>
      </w:r>
    </w:p>
  </w:footnote>
  <w:footnote w:type="continuationSeparator" w:id="0">
    <w:p w14:paraId="24DC2CB8" w14:textId="77777777" w:rsidR="00936368" w:rsidRDefault="0093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07F3" w14:textId="11A7A43F" w:rsidR="00B843BC" w:rsidRDefault="00000000">
    <w:pPr>
      <w:pStyle w:val="a9"/>
      <w:jc w:val="right"/>
      <w:rPr>
        <w:rFonts w:hint="eastAsia"/>
      </w:rPr>
    </w:pPr>
    <w:r>
      <w:rPr>
        <w:rFonts w:hint="eastAsia"/>
      </w:rPr>
      <w:t>合同编号：</w:t>
    </w:r>
    <w:r>
      <w:rPr>
        <w:rFonts w:hint="eastAsia"/>
      </w:rPr>
      <w:t>XD-</w:t>
    </w:r>
    <w:r w:rsidR="00BD2083">
      <w:rPr>
        <w:rFonts w:hint="eastAsia"/>
      </w:rPr>
      <w:t>XX</w:t>
    </w:r>
    <w:r>
      <w:rPr>
        <w:rFonts w:hint="eastAsia"/>
      </w:rPr>
      <w:t>-ZL-</w:t>
    </w:r>
    <w:r w:rsidR="00D138B0">
      <w:rPr>
        <w:rFonts w:hint="eastAsia"/>
      </w:rPr>
      <w:t>202</w:t>
    </w:r>
    <w:r w:rsidR="00BD2083">
      <w:rPr>
        <w:rFonts w:hint="eastAsia"/>
      </w:rPr>
      <w:t>5XXXXXXX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RiOThhZDBhZGYwZDA3MGZiYmFiYzEwOWM5MDFhYjEifQ=="/>
  </w:docVars>
  <w:rsids>
    <w:rsidRoot w:val="00A4301F"/>
    <w:rsid w:val="0001112F"/>
    <w:rsid w:val="000250A3"/>
    <w:rsid w:val="00034245"/>
    <w:rsid w:val="000539A6"/>
    <w:rsid w:val="000715C8"/>
    <w:rsid w:val="00095148"/>
    <w:rsid w:val="000B5A79"/>
    <w:rsid w:val="000C33BE"/>
    <w:rsid w:val="000E0475"/>
    <w:rsid w:val="000F458A"/>
    <w:rsid w:val="000F75F0"/>
    <w:rsid w:val="00117E01"/>
    <w:rsid w:val="00130426"/>
    <w:rsid w:val="0014666D"/>
    <w:rsid w:val="0017575A"/>
    <w:rsid w:val="00175E89"/>
    <w:rsid w:val="001973B7"/>
    <w:rsid w:val="001A3196"/>
    <w:rsid w:val="001C1966"/>
    <w:rsid w:val="001C25D4"/>
    <w:rsid w:val="001E0424"/>
    <w:rsid w:val="001F5EB5"/>
    <w:rsid w:val="0020485C"/>
    <w:rsid w:val="00205510"/>
    <w:rsid w:val="002177CD"/>
    <w:rsid w:val="00217A52"/>
    <w:rsid w:val="002323E5"/>
    <w:rsid w:val="00241EC1"/>
    <w:rsid w:val="00285B4D"/>
    <w:rsid w:val="00285E16"/>
    <w:rsid w:val="00287A9A"/>
    <w:rsid w:val="002972DB"/>
    <w:rsid w:val="002A5766"/>
    <w:rsid w:val="002B6F5D"/>
    <w:rsid w:val="002C531B"/>
    <w:rsid w:val="002C697E"/>
    <w:rsid w:val="00300775"/>
    <w:rsid w:val="00301FD3"/>
    <w:rsid w:val="00302397"/>
    <w:rsid w:val="00306712"/>
    <w:rsid w:val="00321F77"/>
    <w:rsid w:val="00327B1E"/>
    <w:rsid w:val="00350856"/>
    <w:rsid w:val="003568D1"/>
    <w:rsid w:val="0037469B"/>
    <w:rsid w:val="0038798B"/>
    <w:rsid w:val="003B4EEE"/>
    <w:rsid w:val="003C289D"/>
    <w:rsid w:val="00405299"/>
    <w:rsid w:val="004375B4"/>
    <w:rsid w:val="00437BF1"/>
    <w:rsid w:val="00453623"/>
    <w:rsid w:val="004731FA"/>
    <w:rsid w:val="00484885"/>
    <w:rsid w:val="004B0B38"/>
    <w:rsid w:val="004B6905"/>
    <w:rsid w:val="004B6E0E"/>
    <w:rsid w:val="004C21B0"/>
    <w:rsid w:val="004C471D"/>
    <w:rsid w:val="004D4D0E"/>
    <w:rsid w:val="004E0AA8"/>
    <w:rsid w:val="004E4CE6"/>
    <w:rsid w:val="004E52E5"/>
    <w:rsid w:val="004F5037"/>
    <w:rsid w:val="00505DCE"/>
    <w:rsid w:val="0051373C"/>
    <w:rsid w:val="00516789"/>
    <w:rsid w:val="00527DC3"/>
    <w:rsid w:val="00533944"/>
    <w:rsid w:val="00543C7B"/>
    <w:rsid w:val="005617CC"/>
    <w:rsid w:val="00567B03"/>
    <w:rsid w:val="00575862"/>
    <w:rsid w:val="005C48F6"/>
    <w:rsid w:val="005D6C4D"/>
    <w:rsid w:val="005F7DB4"/>
    <w:rsid w:val="00612D4E"/>
    <w:rsid w:val="0062345E"/>
    <w:rsid w:val="00625555"/>
    <w:rsid w:val="006307E9"/>
    <w:rsid w:val="00633BDE"/>
    <w:rsid w:val="00634950"/>
    <w:rsid w:val="00641507"/>
    <w:rsid w:val="00642CB1"/>
    <w:rsid w:val="006529ED"/>
    <w:rsid w:val="00652B66"/>
    <w:rsid w:val="00673D26"/>
    <w:rsid w:val="0067445E"/>
    <w:rsid w:val="006807B1"/>
    <w:rsid w:val="006C3DC4"/>
    <w:rsid w:val="006D2BDA"/>
    <w:rsid w:val="006D5D9B"/>
    <w:rsid w:val="006E7444"/>
    <w:rsid w:val="006F0F3E"/>
    <w:rsid w:val="007005B0"/>
    <w:rsid w:val="0071099F"/>
    <w:rsid w:val="00711715"/>
    <w:rsid w:val="00716FAD"/>
    <w:rsid w:val="00725C09"/>
    <w:rsid w:val="00752BA2"/>
    <w:rsid w:val="0075331B"/>
    <w:rsid w:val="007548A4"/>
    <w:rsid w:val="007656C7"/>
    <w:rsid w:val="00781EC8"/>
    <w:rsid w:val="007912C5"/>
    <w:rsid w:val="00794D77"/>
    <w:rsid w:val="0079608D"/>
    <w:rsid w:val="007A07C0"/>
    <w:rsid w:val="007B0141"/>
    <w:rsid w:val="007B573A"/>
    <w:rsid w:val="007C4B9E"/>
    <w:rsid w:val="007D0A21"/>
    <w:rsid w:val="007E0BA0"/>
    <w:rsid w:val="007E138E"/>
    <w:rsid w:val="007E3584"/>
    <w:rsid w:val="007F08DA"/>
    <w:rsid w:val="00802BDA"/>
    <w:rsid w:val="00815259"/>
    <w:rsid w:val="00837023"/>
    <w:rsid w:val="008661C5"/>
    <w:rsid w:val="008C64E1"/>
    <w:rsid w:val="008D6DD7"/>
    <w:rsid w:val="008E2A6D"/>
    <w:rsid w:val="008E53A7"/>
    <w:rsid w:val="00917D3A"/>
    <w:rsid w:val="00920CA1"/>
    <w:rsid w:val="0092179E"/>
    <w:rsid w:val="00936368"/>
    <w:rsid w:val="00950CF6"/>
    <w:rsid w:val="009725C9"/>
    <w:rsid w:val="009742E9"/>
    <w:rsid w:val="00992B63"/>
    <w:rsid w:val="009B5D1C"/>
    <w:rsid w:val="00A007F5"/>
    <w:rsid w:val="00A204F3"/>
    <w:rsid w:val="00A27886"/>
    <w:rsid w:val="00A312E5"/>
    <w:rsid w:val="00A41533"/>
    <w:rsid w:val="00A4301F"/>
    <w:rsid w:val="00A47D0C"/>
    <w:rsid w:val="00A7211F"/>
    <w:rsid w:val="00A7645F"/>
    <w:rsid w:val="00A80F3C"/>
    <w:rsid w:val="00A84C57"/>
    <w:rsid w:val="00A91B3C"/>
    <w:rsid w:val="00A96CB2"/>
    <w:rsid w:val="00AA45F1"/>
    <w:rsid w:val="00AA7D1C"/>
    <w:rsid w:val="00AB3FB3"/>
    <w:rsid w:val="00AD0F8C"/>
    <w:rsid w:val="00AD38DB"/>
    <w:rsid w:val="00AE5E9A"/>
    <w:rsid w:val="00AF09C3"/>
    <w:rsid w:val="00AF55A0"/>
    <w:rsid w:val="00AF7886"/>
    <w:rsid w:val="00B03D33"/>
    <w:rsid w:val="00B145C3"/>
    <w:rsid w:val="00B26571"/>
    <w:rsid w:val="00B36F1C"/>
    <w:rsid w:val="00B5447D"/>
    <w:rsid w:val="00B75459"/>
    <w:rsid w:val="00B843BC"/>
    <w:rsid w:val="00B915CC"/>
    <w:rsid w:val="00BB1CD0"/>
    <w:rsid w:val="00BC00C0"/>
    <w:rsid w:val="00BC24A9"/>
    <w:rsid w:val="00BC5376"/>
    <w:rsid w:val="00BD2083"/>
    <w:rsid w:val="00BE56C2"/>
    <w:rsid w:val="00BF36D5"/>
    <w:rsid w:val="00BF4B19"/>
    <w:rsid w:val="00C22CDA"/>
    <w:rsid w:val="00C30EF1"/>
    <w:rsid w:val="00C51FAD"/>
    <w:rsid w:val="00C67525"/>
    <w:rsid w:val="00C76794"/>
    <w:rsid w:val="00C81ECD"/>
    <w:rsid w:val="00C93D23"/>
    <w:rsid w:val="00C958C4"/>
    <w:rsid w:val="00C967FE"/>
    <w:rsid w:val="00C96B18"/>
    <w:rsid w:val="00CA1231"/>
    <w:rsid w:val="00CA3BE4"/>
    <w:rsid w:val="00CB2DAD"/>
    <w:rsid w:val="00CE0541"/>
    <w:rsid w:val="00CF2905"/>
    <w:rsid w:val="00CF7FD2"/>
    <w:rsid w:val="00D013D4"/>
    <w:rsid w:val="00D138B0"/>
    <w:rsid w:val="00D1552F"/>
    <w:rsid w:val="00D4190C"/>
    <w:rsid w:val="00D521B0"/>
    <w:rsid w:val="00D55025"/>
    <w:rsid w:val="00D74C02"/>
    <w:rsid w:val="00D7666C"/>
    <w:rsid w:val="00D86EC3"/>
    <w:rsid w:val="00D93F3A"/>
    <w:rsid w:val="00DA311E"/>
    <w:rsid w:val="00DA430C"/>
    <w:rsid w:val="00DA4770"/>
    <w:rsid w:val="00DB1EC0"/>
    <w:rsid w:val="00DD0527"/>
    <w:rsid w:val="00DD5CE2"/>
    <w:rsid w:val="00DE1234"/>
    <w:rsid w:val="00DE3C1D"/>
    <w:rsid w:val="00DE6D22"/>
    <w:rsid w:val="00E02503"/>
    <w:rsid w:val="00E24FA2"/>
    <w:rsid w:val="00E31E24"/>
    <w:rsid w:val="00E34DA7"/>
    <w:rsid w:val="00E6127B"/>
    <w:rsid w:val="00E6311F"/>
    <w:rsid w:val="00E67CBA"/>
    <w:rsid w:val="00E81B05"/>
    <w:rsid w:val="00E867B1"/>
    <w:rsid w:val="00E960F7"/>
    <w:rsid w:val="00EA0088"/>
    <w:rsid w:val="00EB467F"/>
    <w:rsid w:val="00EB7432"/>
    <w:rsid w:val="00ED1D5C"/>
    <w:rsid w:val="00ED6AA3"/>
    <w:rsid w:val="00ED7377"/>
    <w:rsid w:val="00ED7C54"/>
    <w:rsid w:val="00EF45A6"/>
    <w:rsid w:val="00EF6D16"/>
    <w:rsid w:val="00F07350"/>
    <w:rsid w:val="00F14402"/>
    <w:rsid w:val="00F14D7A"/>
    <w:rsid w:val="00F15164"/>
    <w:rsid w:val="00F33370"/>
    <w:rsid w:val="00F477C8"/>
    <w:rsid w:val="00F5058C"/>
    <w:rsid w:val="00F6096C"/>
    <w:rsid w:val="00F61F44"/>
    <w:rsid w:val="00F94B86"/>
    <w:rsid w:val="00FB2429"/>
    <w:rsid w:val="00FB6AE6"/>
    <w:rsid w:val="00FC091C"/>
    <w:rsid w:val="00FD59CD"/>
    <w:rsid w:val="00FD7CE8"/>
    <w:rsid w:val="00FE0B25"/>
    <w:rsid w:val="00FE2C9E"/>
    <w:rsid w:val="07C81BD2"/>
    <w:rsid w:val="0DA96B60"/>
    <w:rsid w:val="0FA83E3A"/>
    <w:rsid w:val="11E12C61"/>
    <w:rsid w:val="127952CC"/>
    <w:rsid w:val="145E5769"/>
    <w:rsid w:val="1E486B84"/>
    <w:rsid w:val="1F807F82"/>
    <w:rsid w:val="206629BF"/>
    <w:rsid w:val="2619065A"/>
    <w:rsid w:val="281D61FE"/>
    <w:rsid w:val="33E63EF0"/>
    <w:rsid w:val="34563710"/>
    <w:rsid w:val="3592207D"/>
    <w:rsid w:val="37AF056B"/>
    <w:rsid w:val="396F1155"/>
    <w:rsid w:val="3DD66B89"/>
    <w:rsid w:val="3EE91C1B"/>
    <w:rsid w:val="4F4C62AD"/>
    <w:rsid w:val="5194710A"/>
    <w:rsid w:val="53781210"/>
    <w:rsid w:val="5B8524B6"/>
    <w:rsid w:val="5DE66403"/>
    <w:rsid w:val="627E67A0"/>
    <w:rsid w:val="64927F53"/>
    <w:rsid w:val="68D36376"/>
    <w:rsid w:val="6CB15015"/>
    <w:rsid w:val="70585BFB"/>
    <w:rsid w:val="78D2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D4AB7"/>
  <w15:docId w15:val="{B47696CF-938D-40C9-8798-813154AB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semiHidden/>
    <w:qFormat/>
    <w:pPr>
      <w:autoSpaceDE w:val="0"/>
      <w:autoSpaceDN w:val="0"/>
      <w:adjustRightInd w:val="0"/>
      <w:spacing w:line="480" w:lineRule="auto"/>
      <w:jc w:val="left"/>
    </w:pPr>
    <w:rPr>
      <w:rFonts w:ascii="宋体"/>
      <w:kern w:val="0"/>
      <w:sz w:val="24"/>
      <w:szCs w:val="20"/>
      <w:lang w:val="zh-CN"/>
    </w:rPr>
  </w:style>
  <w:style w:type="paragraph" w:styleId="a6">
    <w:name w:val="Body Text Indent"/>
    <w:basedOn w:val="a"/>
    <w:semiHidden/>
    <w:qFormat/>
    <w:pPr>
      <w:autoSpaceDE w:val="0"/>
      <w:autoSpaceDN w:val="0"/>
      <w:adjustRightInd w:val="0"/>
      <w:spacing w:line="480" w:lineRule="auto"/>
      <w:ind w:left="480"/>
      <w:jc w:val="left"/>
    </w:pPr>
    <w:rPr>
      <w:rFonts w:ascii="宋体"/>
      <w:kern w:val="0"/>
      <w:sz w:val="24"/>
      <w:szCs w:val="20"/>
      <w:lang w:val="zh-CN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Strong"/>
    <w:uiPriority w:val="22"/>
    <w:qFormat/>
    <w:rPr>
      <w:b/>
      <w:bCs/>
    </w:rPr>
  </w:style>
  <w:style w:type="character" w:styleId="af">
    <w:name w:val="annotation reference"/>
    <w:uiPriority w:val="99"/>
    <w:unhideWhenUsed/>
    <w:qFormat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4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d">
    <w:name w:val="批注主题 字符"/>
    <w:link w:val="ac"/>
    <w:uiPriority w:val="99"/>
    <w:semiHidden/>
    <w:qFormat/>
    <w:rPr>
      <w:b/>
      <w:bCs/>
      <w:kern w:val="2"/>
      <w:sz w:val="21"/>
      <w:szCs w:val="24"/>
    </w:rPr>
  </w:style>
  <w:style w:type="paragraph" w:customStyle="1" w:styleId="Style16">
    <w:name w:val="_Style 16"/>
    <w:uiPriority w:val="99"/>
    <w:unhideWhenUsed/>
    <w:qFormat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styleId="af1">
    <w:name w:val="Revision"/>
    <w:hidden/>
    <w:uiPriority w:val="99"/>
    <w:unhideWhenUsed/>
    <w:rsid w:val="00A312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交通银行借款合</dc:title>
  <dc:creator>pc4</dc:creator>
  <cp:lastModifiedBy>鹭嘉 吴</cp:lastModifiedBy>
  <cp:revision>9</cp:revision>
  <cp:lastPrinted>2024-06-26T07:45:00Z</cp:lastPrinted>
  <dcterms:created xsi:type="dcterms:W3CDTF">2024-06-26T09:04:00Z</dcterms:created>
  <dcterms:modified xsi:type="dcterms:W3CDTF">2025-06-03T01:26:00Z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09AB22FB39DC4EFCA022E9EE95131AF1_13</vt:lpwstr>
  </property>
</Properties>
</file>