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93536" w14:textId="77777777" w:rsidR="00B843BC" w:rsidRDefault="00000000">
      <w:pPr>
        <w:pStyle w:val="a5"/>
        <w:spacing w:line="420" w:lineRule="exact"/>
        <w:contextualSpacing/>
        <w:jc w:val="center"/>
        <w:rPr>
          <w:rFonts w:ascii="黑体" w:eastAsia="黑体" w:hAnsi="黑体" w:hint="eastAsia"/>
          <w:color w:val="000000" w:themeColor="text1"/>
          <w:sz w:val="40"/>
          <w:szCs w:val="40"/>
        </w:rPr>
      </w:pPr>
      <w:r>
        <w:rPr>
          <w:rFonts w:ascii="黑体" w:eastAsia="黑体" w:hAnsi="黑体" w:hint="eastAsia"/>
          <w:color w:val="000000" w:themeColor="text1"/>
          <w:sz w:val="40"/>
          <w:szCs w:val="40"/>
        </w:rPr>
        <w:t xml:space="preserve">设 备 租 </w:t>
      </w:r>
      <w:proofErr w:type="gramStart"/>
      <w:r>
        <w:rPr>
          <w:rFonts w:ascii="黑体" w:eastAsia="黑体" w:hAnsi="黑体" w:hint="eastAsia"/>
          <w:color w:val="000000" w:themeColor="text1"/>
          <w:sz w:val="40"/>
          <w:szCs w:val="40"/>
        </w:rPr>
        <w:t>赁</w:t>
      </w:r>
      <w:proofErr w:type="gramEnd"/>
      <w:r>
        <w:rPr>
          <w:rFonts w:ascii="黑体" w:eastAsia="黑体" w:hAnsi="黑体" w:hint="eastAsia"/>
          <w:color w:val="000000" w:themeColor="text1"/>
          <w:sz w:val="40"/>
          <w:szCs w:val="40"/>
        </w:rPr>
        <w:t xml:space="preserve"> 协 议</w:t>
      </w:r>
    </w:p>
    <w:p w14:paraId="04EB4F4F" w14:textId="77777777" w:rsidR="00B843BC" w:rsidRDefault="00B843BC">
      <w:pPr>
        <w:autoSpaceDE w:val="0"/>
        <w:autoSpaceDN w:val="0"/>
        <w:adjustRightInd w:val="0"/>
        <w:spacing w:line="420" w:lineRule="exact"/>
        <w:ind w:right="480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524E3262" w14:textId="77777777" w:rsidR="00B843BC" w:rsidRDefault="00000000">
      <w:pPr>
        <w:autoSpaceDE w:val="0"/>
        <w:autoSpaceDN w:val="0"/>
        <w:adjustRightInd w:val="0"/>
        <w:spacing w:line="420" w:lineRule="exact"/>
        <w:contextualSpacing/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</w:pP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  <w:t>出租方：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</w:rPr>
        <w:t>福建省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  <w:lang w:val="zh-CN"/>
        </w:rPr>
        <w:t xml:space="preserve">信达光电科技有限公司 </w:t>
      </w:r>
      <w:r>
        <w:rPr>
          <w:rFonts w:ascii="楷体" w:eastAsia="楷体" w:hAnsi="楷体"/>
          <w:color w:val="000000" w:themeColor="text1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  <w:lang w:val="zh-CN"/>
        </w:rPr>
        <w:t xml:space="preserve"> 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  <w:t>（简称甲方）</w:t>
      </w:r>
    </w:p>
    <w:p w14:paraId="1CEFCBA5" w14:textId="77777777" w:rsidR="00B843BC" w:rsidRDefault="00B843BC">
      <w:pPr>
        <w:autoSpaceDE w:val="0"/>
        <w:autoSpaceDN w:val="0"/>
        <w:adjustRightInd w:val="0"/>
        <w:spacing w:line="420" w:lineRule="exact"/>
        <w:contextualSpacing/>
        <w:rPr>
          <w:rFonts w:ascii="仿宋" w:eastAsia="仿宋" w:hAnsi="仿宋" w:hint="eastAsia"/>
          <w:color w:val="000000" w:themeColor="text1"/>
          <w:kern w:val="0"/>
          <w:sz w:val="28"/>
          <w:szCs w:val="28"/>
          <w:lang w:val="zh-CN"/>
        </w:rPr>
      </w:pPr>
    </w:p>
    <w:p w14:paraId="36643DF4" w14:textId="6858CCF9" w:rsidR="00B843BC" w:rsidRDefault="00000000">
      <w:pPr>
        <w:autoSpaceDE w:val="0"/>
        <w:autoSpaceDN w:val="0"/>
        <w:adjustRightInd w:val="0"/>
        <w:spacing w:line="420" w:lineRule="exact"/>
        <w:contextualSpacing/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</w:pP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  <w:t>承租方：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</w:rPr>
        <w:t xml:space="preserve"> </w:t>
      </w:r>
      <w:r w:rsidR="00A312E5"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  <w:t>（简称乙方）</w:t>
      </w:r>
    </w:p>
    <w:p w14:paraId="3EA97848" w14:textId="77777777" w:rsidR="00B843BC" w:rsidRDefault="00B843BC">
      <w:pPr>
        <w:autoSpaceDE w:val="0"/>
        <w:autoSpaceDN w:val="0"/>
        <w:adjustRightInd w:val="0"/>
        <w:spacing w:line="420" w:lineRule="exact"/>
        <w:contextualSpacing/>
        <w:rPr>
          <w:rFonts w:ascii="楷体" w:eastAsia="楷体" w:hAnsi="楷体" w:hint="eastAsia"/>
          <w:color w:val="000000" w:themeColor="text1"/>
          <w:kern w:val="0"/>
          <w:sz w:val="28"/>
          <w:szCs w:val="28"/>
          <w:lang w:val="zh-CN"/>
        </w:rPr>
      </w:pPr>
    </w:p>
    <w:p w14:paraId="0678364E" w14:textId="77777777" w:rsidR="00B843BC" w:rsidRDefault="00000000">
      <w:pPr>
        <w:autoSpaceDE w:val="0"/>
        <w:autoSpaceDN w:val="0"/>
        <w:adjustRightInd w:val="0"/>
        <w:spacing w:line="420" w:lineRule="exact"/>
        <w:contextualSpacing/>
        <w:rPr>
          <w:rFonts w:ascii="楷体" w:eastAsia="楷体" w:hAnsi="楷体" w:hint="eastAsia"/>
          <w:color w:val="000000" w:themeColor="text1"/>
          <w:kern w:val="0"/>
          <w:sz w:val="28"/>
          <w:szCs w:val="28"/>
        </w:rPr>
      </w:pP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</w:rPr>
        <w:t>担保方：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  <w:u w:val="single"/>
        </w:rPr>
        <w:t xml:space="preserve">                              </w:t>
      </w:r>
      <w:r>
        <w:rPr>
          <w:rFonts w:ascii="楷体" w:eastAsia="楷体" w:hAnsi="楷体" w:hint="eastAsia"/>
          <w:color w:val="000000" w:themeColor="text1"/>
          <w:kern w:val="0"/>
          <w:sz w:val="28"/>
          <w:szCs w:val="28"/>
        </w:rPr>
        <w:t>（简称丙方）</w:t>
      </w:r>
    </w:p>
    <w:p w14:paraId="4CC80123" w14:textId="77777777" w:rsidR="00B843BC" w:rsidRDefault="00B843BC">
      <w:pPr>
        <w:autoSpaceDE w:val="0"/>
        <w:autoSpaceDN w:val="0"/>
        <w:adjustRightInd w:val="0"/>
        <w:spacing w:line="420" w:lineRule="exact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2FE07B66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鉴于</w:t>
      </w:r>
    </w:p>
    <w:p w14:paraId="51EAD02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为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依法在中国境内投资设立的有限公司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。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现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乙方因生产经营需要，需承租甲方所持有的生产设备（租赁清单及价值具体见附件1，以下简称租赁标的），丙方为本租赁协议提供担保，经三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方友好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协商，就生产设备租赁事宜达成如下协议，以资三方共同遵守。</w:t>
      </w:r>
    </w:p>
    <w:p w14:paraId="3840F2D7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一、租赁标的</w:t>
      </w:r>
    </w:p>
    <w:p w14:paraId="2EB0E731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租赁设备：详见本协议附件1，租赁设备清单。</w:t>
      </w:r>
    </w:p>
    <w:p w14:paraId="53A20869" w14:textId="57D484E2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2</w:t>
      </w: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租赁金额：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每月租金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</w:t>
      </w:r>
      <w:r w:rsidR="00D138B0">
        <w:rPr>
          <w:rFonts w:ascii="Calibri" w:eastAsia="仿宋" w:hAnsi="Calibri" w:cs="Calibri" w:hint="eastAsia"/>
          <w:color w:val="000000" w:themeColor="text1"/>
          <w:kern w:val="0"/>
          <w:sz w:val="24"/>
          <w:u w:val="single"/>
          <w:lang w:val="zh-CN"/>
        </w:rPr>
        <w:t xml:space="preserve">       </w:t>
      </w:r>
      <w:r>
        <w:rPr>
          <w:rFonts w:ascii="仿宋" w:eastAsia="仿宋" w:hAnsi="仿宋" w:cs="Calibri" w:hint="eastAsia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仿宋" w:eastAsia="仿宋" w:hAnsi="仿宋" w:cs="Calibri" w:hint="eastAsia"/>
          <w:color w:val="000000" w:themeColor="text1"/>
          <w:kern w:val="0"/>
          <w:sz w:val="24"/>
        </w:rPr>
        <w:t>（含税13%）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大写人民币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 xml:space="preserve"> </w:t>
      </w:r>
      <w:r w:rsidR="00D138B0"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（若经甲乙双方验收的设备与附件1所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列设备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明细发生变更调整，则以经甲乙双方确认的实际承租设备租金为准）。</w:t>
      </w:r>
    </w:p>
    <w:p w14:paraId="0A29742C" w14:textId="290AB3C8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3</w:t>
      </w: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设备押金：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乙方应在本协议签订之日起1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0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日内支付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</w:t>
      </w:r>
      <w:r w:rsidR="00D138B0">
        <w:rPr>
          <w:rFonts w:ascii="Calibri" w:eastAsia="仿宋" w:hAnsi="Calibri" w:cs="Calibri" w:hint="eastAsia"/>
          <w:color w:val="000000" w:themeColor="text1"/>
          <w:kern w:val="0"/>
          <w:sz w:val="24"/>
          <w:u w:val="single"/>
          <w:lang w:val="zh-CN"/>
        </w:rPr>
        <w:t xml:space="preserve">    </w:t>
      </w:r>
      <w:r>
        <w:rPr>
          <w:rFonts w:ascii="仿宋" w:eastAsia="仿宋" w:hAnsi="仿宋" w:cs="Calibri" w:hint="eastAsia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元，大写人民币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</w:t>
      </w:r>
      <w:r w:rsidR="00D138B0"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 xml:space="preserve">      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，作为设备押金。</w:t>
      </w:r>
    </w:p>
    <w:p w14:paraId="735A6F28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4</w:t>
      </w: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设备调试期：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本协议签订之日起15日内，乙方应完成对租赁标的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的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现场验机，验机完成视为乙方对租赁标的无异议。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验机完成2天内，乙方至甲方处提取租赁设备，逾期未提取的视为甲方已交付租赁设备。设备验收完成后起算调试期，调试期为30个日历天，调试期免租。</w:t>
      </w:r>
    </w:p>
    <w:p w14:paraId="6F67540E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5.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租赁期限：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本协议租赁期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2年，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租赁期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自设备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交付之日起算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。</w:t>
      </w:r>
    </w:p>
    <w:p w14:paraId="6A10871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二、租金支付</w:t>
      </w:r>
    </w:p>
    <w:p w14:paraId="171C17EA" w14:textId="315320F9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租金采取预付方式，每三个月为一期，每期租金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 xml:space="preserve"> </w:t>
      </w:r>
      <w:r w:rsidR="00D138B0">
        <w:rPr>
          <w:rFonts w:ascii="Calibri" w:eastAsia="仿宋" w:hAnsi="Calibri" w:cs="Calibri" w:hint="eastAsia"/>
          <w:color w:val="000000" w:themeColor="text1"/>
          <w:kern w:val="0"/>
          <w:sz w:val="24"/>
          <w:u w:val="single"/>
          <w:lang w:val="zh-CN"/>
        </w:rPr>
        <w:t xml:space="preserve">      </w:t>
      </w:r>
      <w:r>
        <w:rPr>
          <w:rFonts w:ascii="仿宋" w:eastAsia="仿宋" w:hAnsi="仿宋" w:cs="Calibri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仿宋" w:eastAsia="仿宋" w:hAnsi="仿宋" w:cs="Calibri" w:hint="eastAsia"/>
          <w:color w:val="000000" w:themeColor="text1"/>
          <w:kern w:val="0"/>
          <w:sz w:val="24"/>
        </w:rPr>
        <w:t>（含税</w:t>
      </w:r>
      <w:r>
        <w:rPr>
          <w:rFonts w:ascii="仿宋" w:eastAsia="仿宋" w:hAnsi="仿宋" w:cs="Calibri"/>
          <w:color w:val="000000" w:themeColor="text1"/>
          <w:kern w:val="0"/>
          <w:sz w:val="24"/>
        </w:rPr>
        <w:t>13%）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大写人民币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</w:rPr>
        <w:t xml:space="preserve"> </w:t>
      </w:r>
      <w:r w:rsidR="00D138B0"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 xml:space="preserve">      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</w:rPr>
        <w:t xml:space="preserve"> 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，具体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以验收交接的承租设备计算的实际租金为准计收。</w:t>
      </w:r>
    </w:p>
    <w:p w14:paraId="2BCE1E36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1.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首期租金支付方式：</w:t>
      </w:r>
    </w:p>
    <w:p w14:paraId="1D69CBE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乙方应于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>合同签订之日起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>10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>日内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支付首期三个月租金。甲方如采用公开招租方式招租的，乙方应在竞租报名时一并缴纳押金和首期三个月租金。如租赁期间发生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lastRenderedPageBreak/>
        <w:t>设备更换的，按甲乙双方验收交接确认的承租设备计算实际租金。</w:t>
      </w:r>
    </w:p>
    <w:p w14:paraId="7EC0C917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2</w:t>
      </w:r>
      <w:r>
        <w:rPr>
          <w:rFonts w:ascii="仿宋" w:eastAsia="仿宋" w:hAnsi="仿宋"/>
          <w:b/>
          <w:bCs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后续租金支付方式：</w:t>
      </w:r>
    </w:p>
    <w:p w14:paraId="44EF6593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乙方应于每期到期前10日支付下一期租金，甲方应于到款后10日内将对应租金发票开具给乙方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。</w:t>
      </w:r>
    </w:p>
    <w:p w14:paraId="2F1899BC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三、押金</w:t>
      </w:r>
    </w:p>
    <w:p w14:paraId="5DCE9943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乙方因违反本协议条款，导致设备损坏、丢失或存在其他违约情形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的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甲方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有权从乙方支付的押金中扣除相应的赔偿费用或违约金；在甲方扣除相关押金后，乙方应在扣除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当月内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补足押金。</w:t>
      </w:r>
    </w:p>
    <w:p w14:paraId="59DA829E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2.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在乙方履行完毕本协议下的所有义务，设备无因乙方使用不当导致的损坏或功能缺失、乙方已全额支付所有租金和其他应付费用，且已按照约定和条件归还至甲方后，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甲方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应在设备归还并经验收合格后的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10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日内无息退还剩余押金给乙方。</w:t>
      </w:r>
    </w:p>
    <w:p w14:paraId="2ED1DB17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</w:rPr>
        <w:t>四、运输费用</w:t>
      </w:r>
    </w:p>
    <w:p w14:paraId="43CEC637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租赁标的运输至乙方指定场所的费用，由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乙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方承担；</w:t>
      </w:r>
    </w:p>
    <w:p w14:paraId="6E97030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2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调试过程中，因设备故障更换产生的运输费用，由甲方承担；</w:t>
      </w:r>
    </w:p>
    <w:p w14:paraId="325CBFBF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3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租赁标的在完成检验及交接后，因设备更换、维修等原因产生的各项运输费用，均由乙方承担；</w:t>
      </w:r>
    </w:p>
    <w:p w14:paraId="2B34DAE1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4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租赁到期后，租赁标的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运输回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甲方的费用，由甲方承担。</w:t>
      </w:r>
    </w:p>
    <w:p w14:paraId="25BDB112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</w:rPr>
        <w:t>五</w:t>
      </w: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、设备使用和移交</w:t>
      </w:r>
    </w:p>
    <w:p w14:paraId="793ED661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租赁期内，乙方享有租赁标的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的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使用权，但不得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转租、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转让或作为财产抵押，未经甲方同意亦不得在设备上增加或拆除任何部件和迁移安装地点。甲方有权检查设备的使用和完好情况，乙方应提供一切方便。</w:t>
      </w:r>
    </w:p>
    <w:p w14:paraId="7AB33514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2</w:t>
      </w:r>
      <w:r>
        <w:rPr>
          <w:rFonts w:ascii="仿宋" w:eastAsia="仿宋" w:hAnsi="仿宋"/>
          <w:color w:val="000000" w:themeColor="text1"/>
          <w:kern w:val="0"/>
          <w:sz w:val="24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设备以设备现状移交，乙方对租赁标的完成检验及接收之日起，后续的调试、使用、保养、维护等均由乙方负责，产生的费用由乙方承担。租赁期间，因设备的使用、存放等原因造成的乙方或第三方损失均由乙方负责承担或赔付。</w:t>
      </w:r>
    </w:p>
    <w:p w14:paraId="48084B8F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3</w:t>
      </w:r>
      <w:r>
        <w:rPr>
          <w:rFonts w:ascii="仿宋" w:eastAsia="仿宋" w:hAnsi="仿宋"/>
          <w:color w:val="000000" w:themeColor="text1"/>
          <w:kern w:val="0"/>
          <w:sz w:val="24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租赁期满，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乙方无意续租，需在租赁期满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前3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0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天将租赁标的维护至可正常使用状态，并书面通知甲方进行检验；甲方应在收到通知后1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5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天内对租赁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标的完成检验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，验收合格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的，甲方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应在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乙方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归还设备后3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0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日内无息退还剩余押金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；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租赁期满，无法维修至正常使用状态（</w:t>
      </w: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  <w:lang w:val="zh-CN"/>
        </w:rPr>
        <w:t>正常通电通气，设备机构可正常复位，无零件缺失为正常状态）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的设备，乙方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应补偿由此给甲方造成的损失（附件1所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</w:rPr>
        <w:t>列设备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</w:rPr>
        <w:t>价值）。</w:t>
      </w:r>
    </w:p>
    <w:p w14:paraId="01477A34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2"/>
        <w:contextualSpacing/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4.租赁期间，设备非易损</w:t>
      </w:r>
      <w:proofErr w:type="gramStart"/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件由于</w:t>
      </w:r>
      <w:proofErr w:type="gramEnd"/>
      <w:r>
        <w:rPr>
          <w:rFonts w:ascii="仿宋" w:eastAsia="仿宋" w:hAnsi="仿宋" w:hint="eastAsia"/>
          <w:b/>
          <w:bCs/>
          <w:color w:val="000000" w:themeColor="text1"/>
          <w:kern w:val="0"/>
          <w:sz w:val="24"/>
        </w:rPr>
        <w:t>本身老化问题造成的重大故障，乙方应与甲方友好协商由甲方负责维修或更换相同的设备。</w:t>
      </w:r>
    </w:p>
    <w:p w14:paraId="2E27DAC8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lastRenderedPageBreak/>
        <w:t>如乙方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决定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续租，需在租赁期满前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3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个月书面通知甲方，甲方有权决定是否续租，在同等条件下乙方具有优先续租权。</w:t>
      </w:r>
    </w:p>
    <w:p w14:paraId="4A0105D8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六、违约金</w:t>
      </w:r>
    </w:p>
    <w:p w14:paraId="244A16FC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乙方未如期支付租金的，每逾期一日按照逾期付款金额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>0.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</w:rPr>
        <w:t>3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>‰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向甲方支付违约金；任意一方单方解约的，应向非违约方支付三个月租金作为违约金。违约金不足以弥补非违约方损失的，违约方需向非违约方赔偿其实际遭受的损失。</w:t>
      </w:r>
    </w:p>
    <w:p w14:paraId="496085B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</w:rPr>
        <w:t>七</w:t>
      </w: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、其他约定</w:t>
      </w:r>
    </w:p>
    <w:p w14:paraId="16F73C04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设备租赁期间发生损毁的，乙方需及时通知甲方，若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非甲方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责任的，需由乙方按照附件所列设备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价值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给予甲方赔付，损毁设备在乙方赔付前不停止计租。损毁设备赔付后，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可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由甲方补足同等性能设备，若甲方无法补足设备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或乙方无需甲方补足设备的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，甲方相应调减租金。</w:t>
      </w:r>
    </w:p>
    <w:p w14:paraId="25C61A34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2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丙方对本合同项下款项的乙方的所有付款责任提供连带责任担保，保证担保的范围包括但不限于设备租金的支付、逾期支付租金的违约金、设备出现损毁及灭失的赔偿等等。担保期限为债权金额确认后两年。</w:t>
      </w:r>
    </w:p>
    <w:p w14:paraId="3BE811EF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</w:rPr>
        <w:t>八</w:t>
      </w: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、合同解除</w:t>
      </w:r>
    </w:p>
    <w:p w14:paraId="5104DDE2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本协议一旦签订，三方均应依约遵守，诚信履行，任何一方均不得任意解除本协议。乙方出现以下情况之一的，甲方可单方解除本租赁协议：</w:t>
      </w:r>
    </w:p>
    <w:p w14:paraId="42C0FBB2" w14:textId="77777777" w:rsidR="00B843BC" w:rsidRDefault="00000000">
      <w:pPr>
        <w:pStyle w:val="af0"/>
        <w:autoSpaceDE w:val="0"/>
        <w:autoSpaceDN w:val="0"/>
        <w:adjustRightInd w:val="0"/>
        <w:spacing w:line="420" w:lineRule="exact"/>
        <w:ind w:left="480" w:firstLineChars="0" w:firstLine="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1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乙方出现严重经营困难、资不抵债或被列入失信者名单的；</w:t>
      </w:r>
    </w:p>
    <w:p w14:paraId="0084B848" w14:textId="77777777" w:rsidR="00B843BC" w:rsidRDefault="00000000">
      <w:pPr>
        <w:pStyle w:val="af0"/>
        <w:autoSpaceDE w:val="0"/>
        <w:autoSpaceDN w:val="0"/>
        <w:adjustRightInd w:val="0"/>
        <w:spacing w:line="420" w:lineRule="exact"/>
        <w:ind w:left="480" w:firstLineChars="0" w:firstLine="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2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乙方被吊销营业执照、取缔或进入破产清算程序的；</w:t>
      </w:r>
    </w:p>
    <w:p w14:paraId="7E9E42BF" w14:textId="77777777" w:rsidR="00B843BC" w:rsidRDefault="00000000">
      <w:pPr>
        <w:pStyle w:val="af0"/>
        <w:autoSpaceDE w:val="0"/>
        <w:autoSpaceDN w:val="0"/>
        <w:adjustRightInd w:val="0"/>
        <w:spacing w:line="420" w:lineRule="exact"/>
        <w:ind w:left="480" w:firstLineChars="0" w:firstLine="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3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乙方逾期支付租金达三个月及以上的；</w:t>
      </w:r>
    </w:p>
    <w:p w14:paraId="18739A1E" w14:textId="77777777" w:rsidR="00B843BC" w:rsidRDefault="00000000">
      <w:pPr>
        <w:pStyle w:val="af0"/>
        <w:autoSpaceDE w:val="0"/>
        <w:autoSpaceDN w:val="0"/>
        <w:adjustRightInd w:val="0"/>
        <w:spacing w:line="420" w:lineRule="exact"/>
        <w:ind w:left="480" w:firstLineChars="0" w:firstLine="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4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违反本协议第五条第1款约定的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。</w:t>
      </w:r>
    </w:p>
    <w:p w14:paraId="25EC322A" w14:textId="77777777" w:rsidR="00B843BC" w:rsidRDefault="00000000">
      <w:pPr>
        <w:pStyle w:val="af0"/>
        <w:autoSpaceDE w:val="0"/>
        <w:autoSpaceDN w:val="0"/>
        <w:adjustRightInd w:val="0"/>
        <w:spacing w:line="420" w:lineRule="exact"/>
        <w:ind w:left="480" w:firstLineChars="0" w:firstLine="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t>5</w:t>
      </w:r>
      <w:r>
        <w:rPr>
          <w:rFonts w:ascii="仿宋" w:eastAsia="仿宋" w:hAnsi="仿宋"/>
          <w:color w:val="000000" w:themeColor="text1"/>
          <w:kern w:val="0"/>
          <w:sz w:val="24"/>
        </w:rPr>
        <w:t>.</w:t>
      </w:r>
      <w:r>
        <w:rPr>
          <w:rFonts w:ascii="仿宋" w:eastAsia="仿宋" w:hAnsi="仿宋" w:hint="eastAsia"/>
          <w:color w:val="000000" w:themeColor="text1"/>
          <w:kern w:val="0"/>
          <w:sz w:val="24"/>
        </w:rPr>
        <w:t>其他违约行为造成甲方重大损失。</w:t>
      </w:r>
    </w:p>
    <w:p w14:paraId="714D30C0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</w:pPr>
      <w:r>
        <w:rPr>
          <w:rFonts w:ascii="黑体" w:eastAsia="黑体" w:hAnsi="黑体" w:hint="eastAsia"/>
          <w:color w:val="000000" w:themeColor="text1"/>
          <w:kern w:val="0"/>
          <w:sz w:val="24"/>
          <w:lang w:val="zh-CN"/>
        </w:rPr>
        <w:t>九、纠纷解决方式</w:t>
      </w:r>
    </w:p>
    <w:p w14:paraId="39541822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执行本协议发生纠纷，由甲乙丙三</w:t>
      </w:r>
      <w:proofErr w:type="gramStart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方友好</w:t>
      </w:r>
      <w:proofErr w:type="gramEnd"/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协商解决，协商不成的，三方均可提交至厦门仲裁委员会裁决。</w:t>
      </w:r>
    </w:p>
    <w:p w14:paraId="6A2E96DB" w14:textId="77777777" w:rsidR="00B843BC" w:rsidRDefault="00000000">
      <w:pPr>
        <w:autoSpaceDE w:val="0"/>
        <w:autoSpaceDN w:val="0"/>
        <w:adjustRightInd w:val="0"/>
        <w:spacing w:line="420" w:lineRule="exact"/>
        <w:contextualSpacing/>
        <w:jc w:val="center"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（以下无正文）</w:t>
      </w:r>
    </w:p>
    <w:p w14:paraId="185E4CD7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74B6A28D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16CFD240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3DC1A2F6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48959CAC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2EA83C24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jc w:val="center"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lastRenderedPageBreak/>
        <w:t>（协议签订页）</w:t>
      </w:r>
    </w:p>
    <w:p w14:paraId="0717F9C3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3DD568A9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3F1CE56D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甲方：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 xml:space="preserve"> </w:t>
      </w:r>
    </w:p>
    <w:p w14:paraId="529A4BC1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法定代表人或委托代理人：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   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 xml:space="preserve">    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（签章）</w:t>
      </w:r>
    </w:p>
    <w:p w14:paraId="04591E0F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69E2CAFC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3C9225D3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</w:p>
    <w:p w14:paraId="4DC1E84B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乙方：</w:t>
      </w:r>
      <w:r>
        <w:rPr>
          <w:rFonts w:ascii="仿宋" w:eastAsia="仿宋" w:hAnsi="仿宋"/>
          <w:color w:val="000000" w:themeColor="text1"/>
          <w:kern w:val="0"/>
          <w:sz w:val="24"/>
          <w:lang w:val="zh-CN"/>
        </w:rPr>
        <w:t xml:space="preserve"> </w:t>
      </w:r>
    </w:p>
    <w:p w14:paraId="22F95A84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法定代表人或委托代理人：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   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 xml:space="preserve">    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（签章）</w:t>
      </w:r>
    </w:p>
    <w:p w14:paraId="5312488D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7F7637D0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75482AA8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2C5686B9" w14:textId="77777777" w:rsidR="00D138B0" w:rsidRPr="00D138B0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/>
          <w:color w:val="000000" w:themeColor="text1"/>
          <w:kern w:val="0"/>
          <w:sz w:val="24"/>
          <w:lang w:val="zh-CN"/>
        </w:rPr>
      </w:pPr>
      <w:r w:rsidRPr="00D138B0"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丙方：</w:t>
      </w:r>
    </w:p>
    <w:p w14:paraId="0C9128E5" w14:textId="77777777" w:rsidR="00D138B0" w:rsidRDefault="00D138B0" w:rsidP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法定代表人或委托代理人：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   </w:t>
      </w:r>
      <w:r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  <w:t xml:space="preserve">    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（签章）</w:t>
      </w:r>
    </w:p>
    <w:p w14:paraId="56A61306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</w:pPr>
    </w:p>
    <w:p w14:paraId="54B2808B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</w:pPr>
    </w:p>
    <w:p w14:paraId="420F258A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</w:pPr>
    </w:p>
    <w:p w14:paraId="174BDDE2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</w:pPr>
    </w:p>
    <w:p w14:paraId="14E58A96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</w:pPr>
    </w:p>
    <w:p w14:paraId="0674BB3E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</w:pPr>
    </w:p>
    <w:p w14:paraId="791DDA0F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</w:pPr>
    </w:p>
    <w:p w14:paraId="7A1B949E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</w:pPr>
    </w:p>
    <w:p w14:paraId="109A1813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</w:pPr>
    </w:p>
    <w:p w14:paraId="71D6BF13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/>
          <w:color w:val="000000" w:themeColor="text1"/>
          <w:kern w:val="0"/>
          <w:sz w:val="24"/>
          <w:u w:val="single"/>
          <w:lang w:val="zh-CN"/>
        </w:rPr>
      </w:pPr>
    </w:p>
    <w:p w14:paraId="7E1B39D2" w14:textId="77777777" w:rsidR="00D138B0" w:rsidRDefault="00D138B0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3C34B1CF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4C9629DD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37D0F10E" w14:textId="77777777" w:rsidR="00B843BC" w:rsidRDefault="00B843BC">
      <w:pPr>
        <w:autoSpaceDE w:val="0"/>
        <w:autoSpaceDN w:val="0"/>
        <w:adjustRightInd w:val="0"/>
        <w:spacing w:line="420" w:lineRule="exact"/>
        <w:ind w:firstLineChars="200" w:firstLine="480"/>
        <w:contextualSpacing/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</w:pPr>
    </w:p>
    <w:p w14:paraId="65BC83E5" w14:textId="77777777" w:rsidR="00B843BC" w:rsidRDefault="00000000">
      <w:pPr>
        <w:autoSpaceDE w:val="0"/>
        <w:autoSpaceDN w:val="0"/>
        <w:adjustRightInd w:val="0"/>
        <w:spacing w:line="420" w:lineRule="exact"/>
        <w:ind w:firstLineChars="200" w:firstLine="480"/>
        <w:contextualSpacing/>
        <w:jc w:val="center"/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签订日期：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年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月</w:t>
      </w:r>
      <w:r>
        <w:rPr>
          <w:rFonts w:ascii="仿宋" w:eastAsia="仿宋" w:hAnsi="仿宋" w:hint="eastAsia"/>
          <w:color w:val="000000" w:themeColor="text1"/>
          <w:kern w:val="0"/>
          <w:sz w:val="24"/>
          <w:u w:val="single"/>
          <w:lang w:val="zh-CN"/>
        </w:rPr>
        <w:t xml:space="preserve">     </w:t>
      </w:r>
      <w:r>
        <w:rPr>
          <w:rFonts w:ascii="仿宋" w:eastAsia="仿宋" w:hAnsi="仿宋" w:hint="eastAsia"/>
          <w:color w:val="000000" w:themeColor="text1"/>
          <w:kern w:val="0"/>
          <w:sz w:val="24"/>
          <w:lang w:val="zh-CN"/>
        </w:rPr>
        <w:t>日</w:t>
      </w:r>
    </w:p>
    <w:p w14:paraId="7E240C4C" w14:textId="77777777" w:rsidR="00D138B0" w:rsidRDefault="00D138B0">
      <w:pPr>
        <w:widowControl/>
        <w:jc w:val="left"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br w:type="page"/>
      </w:r>
    </w:p>
    <w:p w14:paraId="0C1CD1EB" w14:textId="354DA0F1" w:rsidR="00B843BC" w:rsidRDefault="00000000">
      <w:pPr>
        <w:autoSpaceDE w:val="0"/>
        <w:autoSpaceDN w:val="0"/>
        <w:adjustRightInd w:val="0"/>
        <w:spacing w:line="420" w:lineRule="exact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  <w:r>
        <w:rPr>
          <w:rFonts w:ascii="仿宋" w:eastAsia="仿宋" w:hAnsi="仿宋" w:hint="eastAsia"/>
          <w:color w:val="000000" w:themeColor="text1"/>
          <w:kern w:val="0"/>
          <w:sz w:val="24"/>
        </w:rPr>
        <w:lastRenderedPageBreak/>
        <w:t>附件1 租赁清单及价值</w:t>
      </w:r>
    </w:p>
    <w:p w14:paraId="50C845A7" w14:textId="77777777" w:rsidR="00B843BC" w:rsidRDefault="00B843BC">
      <w:pPr>
        <w:autoSpaceDE w:val="0"/>
        <w:autoSpaceDN w:val="0"/>
        <w:adjustRightInd w:val="0"/>
        <w:spacing w:line="420" w:lineRule="exact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</w:p>
    <w:p w14:paraId="2E24EA9D" w14:textId="77777777" w:rsidR="00B843BC" w:rsidRDefault="00B843BC">
      <w:pPr>
        <w:autoSpaceDE w:val="0"/>
        <w:autoSpaceDN w:val="0"/>
        <w:adjustRightInd w:val="0"/>
        <w:spacing w:line="420" w:lineRule="exact"/>
        <w:contextualSpacing/>
        <w:rPr>
          <w:rFonts w:ascii="仿宋" w:eastAsia="仿宋" w:hAnsi="仿宋" w:hint="eastAsia"/>
          <w:color w:val="000000" w:themeColor="text1"/>
          <w:kern w:val="0"/>
          <w:sz w:val="24"/>
        </w:rPr>
      </w:pPr>
    </w:p>
    <w:sectPr w:rsidR="00B843BC">
      <w:headerReference w:type="default" r:id="rId6"/>
      <w:footerReference w:type="default" r:id="rId7"/>
      <w:pgSz w:w="12240" w:h="15840"/>
      <w:pgMar w:top="1361" w:right="1797" w:bottom="136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EECCF" w14:textId="77777777" w:rsidR="006529ED" w:rsidRDefault="006529ED">
      <w:r>
        <w:separator/>
      </w:r>
    </w:p>
  </w:endnote>
  <w:endnote w:type="continuationSeparator" w:id="0">
    <w:p w14:paraId="40DE2928" w14:textId="77777777" w:rsidR="006529ED" w:rsidRDefault="0065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B649C" w14:textId="77777777" w:rsidR="00B843BC" w:rsidRDefault="00000000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2FBF770F" w14:textId="77777777" w:rsidR="00B843BC" w:rsidRDefault="00B843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B7B15" w14:textId="77777777" w:rsidR="006529ED" w:rsidRDefault="006529ED">
      <w:r>
        <w:separator/>
      </w:r>
    </w:p>
  </w:footnote>
  <w:footnote w:type="continuationSeparator" w:id="0">
    <w:p w14:paraId="24003C3A" w14:textId="77777777" w:rsidR="006529ED" w:rsidRDefault="00652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07F3" w14:textId="33F1F6D6" w:rsidR="00B843BC" w:rsidRDefault="00000000">
    <w:pPr>
      <w:pStyle w:val="a9"/>
      <w:jc w:val="right"/>
    </w:pPr>
    <w:r>
      <w:rPr>
        <w:rFonts w:hint="eastAsia"/>
      </w:rPr>
      <w:t>合同编号：</w:t>
    </w:r>
    <w:r>
      <w:rPr>
        <w:rFonts w:hint="eastAsia"/>
      </w:rPr>
      <w:t>XD-YM-ZL-</w:t>
    </w:r>
    <w:r w:rsidR="00D138B0">
      <w:rPr>
        <w:rFonts w:hint="eastAsia"/>
      </w:rPr>
      <w:t>20240</w:t>
    </w:r>
    <w:r w:rsidR="00D138B0">
      <w:rPr>
        <w:rFonts w:hint="eastAsia"/>
      </w:rPr>
      <w:t>8</w:t>
    </w:r>
    <w:r w:rsidR="00D138B0">
      <w:rPr>
        <w:rFonts w:hint="eastAsia"/>
      </w:rPr>
      <w:t>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RiOThhZDBhZGYwZDA3MGZiYmFiYzEwOWM5MDFhYjEifQ=="/>
  </w:docVars>
  <w:rsids>
    <w:rsidRoot w:val="00A4301F"/>
    <w:rsid w:val="0001112F"/>
    <w:rsid w:val="000250A3"/>
    <w:rsid w:val="00034245"/>
    <w:rsid w:val="000539A6"/>
    <w:rsid w:val="000715C8"/>
    <w:rsid w:val="00095148"/>
    <w:rsid w:val="000B5A79"/>
    <w:rsid w:val="000C33BE"/>
    <w:rsid w:val="000E0475"/>
    <w:rsid w:val="000F458A"/>
    <w:rsid w:val="000F75F0"/>
    <w:rsid w:val="00117E01"/>
    <w:rsid w:val="00130426"/>
    <w:rsid w:val="0014666D"/>
    <w:rsid w:val="0017575A"/>
    <w:rsid w:val="00175E89"/>
    <w:rsid w:val="001973B7"/>
    <w:rsid w:val="001A3196"/>
    <w:rsid w:val="001C1966"/>
    <w:rsid w:val="001C25D4"/>
    <w:rsid w:val="001E0424"/>
    <w:rsid w:val="001F5EB5"/>
    <w:rsid w:val="0020485C"/>
    <w:rsid w:val="00205510"/>
    <w:rsid w:val="002177CD"/>
    <w:rsid w:val="00217A52"/>
    <w:rsid w:val="002323E5"/>
    <w:rsid w:val="00241EC1"/>
    <w:rsid w:val="00285B4D"/>
    <w:rsid w:val="00285E16"/>
    <w:rsid w:val="00287A9A"/>
    <w:rsid w:val="002972DB"/>
    <w:rsid w:val="002A5766"/>
    <w:rsid w:val="002B6F5D"/>
    <w:rsid w:val="002C531B"/>
    <w:rsid w:val="002C697E"/>
    <w:rsid w:val="00300775"/>
    <w:rsid w:val="00301FD3"/>
    <w:rsid w:val="00302397"/>
    <w:rsid w:val="00306712"/>
    <w:rsid w:val="00321F77"/>
    <w:rsid w:val="00327B1E"/>
    <w:rsid w:val="00350856"/>
    <w:rsid w:val="003568D1"/>
    <w:rsid w:val="0037469B"/>
    <w:rsid w:val="0038798B"/>
    <w:rsid w:val="003B4EEE"/>
    <w:rsid w:val="003C289D"/>
    <w:rsid w:val="00405299"/>
    <w:rsid w:val="004375B4"/>
    <w:rsid w:val="00437BF1"/>
    <w:rsid w:val="00453623"/>
    <w:rsid w:val="004731FA"/>
    <w:rsid w:val="00484885"/>
    <w:rsid w:val="004B0B38"/>
    <w:rsid w:val="004B6905"/>
    <w:rsid w:val="004B6E0E"/>
    <w:rsid w:val="004C21B0"/>
    <w:rsid w:val="004C471D"/>
    <w:rsid w:val="004D4D0E"/>
    <w:rsid w:val="004E0AA8"/>
    <w:rsid w:val="004E4CE6"/>
    <w:rsid w:val="004E52E5"/>
    <w:rsid w:val="004F5037"/>
    <w:rsid w:val="00505DCE"/>
    <w:rsid w:val="0051373C"/>
    <w:rsid w:val="00516789"/>
    <w:rsid w:val="00527DC3"/>
    <w:rsid w:val="00533944"/>
    <w:rsid w:val="00543C7B"/>
    <w:rsid w:val="005617CC"/>
    <w:rsid w:val="00567B03"/>
    <w:rsid w:val="00575862"/>
    <w:rsid w:val="005C48F6"/>
    <w:rsid w:val="005D6C4D"/>
    <w:rsid w:val="005F7DB4"/>
    <w:rsid w:val="00612D4E"/>
    <w:rsid w:val="0062345E"/>
    <w:rsid w:val="00625555"/>
    <w:rsid w:val="006307E9"/>
    <w:rsid w:val="00633BDE"/>
    <w:rsid w:val="00634950"/>
    <w:rsid w:val="00641507"/>
    <w:rsid w:val="00642CB1"/>
    <w:rsid w:val="006529ED"/>
    <w:rsid w:val="00652B66"/>
    <w:rsid w:val="00673D26"/>
    <w:rsid w:val="0067445E"/>
    <w:rsid w:val="006807B1"/>
    <w:rsid w:val="006C3DC4"/>
    <w:rsid w:val="006D2BDA"/>
    <w:rsid w:val="006D5D9B"/>
    <w:rsid w:val="006E7444"/>
    <w:rsid w:val="006F0F3E"/>
    <w:rsid w:val="007005B0"/>
    <w:rsid w:val="0071099F"/>
    <w:rsid w:val="00711715"/>
    <w:rsid w:val="00716FAD"/>
    <w:rsid w:val="00725C09"/>
    <w:rsid w:val="00752BA2"/>
    <w:rsid w:val="0075331B"/>
    <w:rsid w:val="007548A4"/>
    <w:rsid w:val="007656C7"/>
    <w:rsid w:val="00781EC8"/>
    <w:rsid w:val="007912C5"/>
    <w:rsid w:val="00794D77"/>
    <w:rsid w:val="0079608D"/>
    <w:rsid w:val="007A07C0"/>
    <w:rsid w:val="007B0141"/>
    <w:rsid w:val="007B573A"/>
    <w:rsid w:val="007C4B9E"/>
    <w:rsid w:val="007D0A21"/>
    <w:rsid w:val="007E0BA0"/>
    <w:rsid w:val="007E138E"/>
    <w:rsid w:val="007E3584"/>
    <w:rsid w:val="007F08DA"/>
    <w:rsid w:val="00802BDA"/>
    <w:rsid w:val="00815259"/>
    <w:rsid w:val="00837023"/>
    <w:rsid w:val="008661C5"/>
    <w:rsid w:val="008C64E1"/>
    <w:rsid w:val="008D6DD7"/>
    <w:rsid w:val="008E2A6D"/>
    <w:rsid w:val="008E53A7"/>
    <w:rsid w:val="00917D3A"/>
    <w:rsid w:val="00920CA1"/>
    <w:rsid w:val="0092179E"/>
    <w:rsid w:val="00950CF6"/>
    <w:rsid w:val="009725C9"/>
    <w:rsid w:val="009742E9"/>
    <w:rsid w:val="00992B63"/>
    <w:rsid w:val="009B5D1C"/>
    <w:rsid w:val="00A007F5"/>
    <w:rsid w:val="00A204F3"/>
    <w:rsid w:val="00A27886"/>
    <w:rsid w:val="00A312E5"/>
    <w:rsid w:val="00A41533"/>
    <w:rsid w:val="00A4301F"/>
    <w:rsid w:val="00A47D0C"/>
    <w:rsid w:val="00A7211F"/>
    <w:rsid w:val="00A7645F"/>
    <w:rsid w:val="00A80F3C"/>
    <w:rsid w:val="00A84C57"/>
    <w:rsid w:val="00A96CB2"/>
    <w:rsid w:val="00AA45F1"/>
    <w:rsid w:val="00AA7D1C"/>
    <w:rsid w:val="00AB3FB3"/>
    <w:rsid w:val="00AD0F8C"/>
    <w:rsid w:val="00AD38DB"/>
    <w:rsid w:val="00AE5E9A"/>
    <w:rsid w:val="00AF09C3"/>
    <w:rsid w:val="00AF55A0"/>
    <w:rsid w:val="00AF7886"/>
    <w:rsid w:val="00B03D33"/>
    <w:rsid w:val="00B145C3"/>
    <w:rsid w:val="00B36F1C"/>
    <w:rsid w:val="00B5447D"/>
    <w:rsid w:val="00B75459"/>
    <w:rsid w:val="00B843BC"/>
    <w:rsid w:val="00B915CC"/>
    <w:rsid w:val="00BB1CD0"/>
    <w:rsid w:val="00BC00C0"/>
    <w:rsid w:val="00BC24A9"/>
    <w:rsid w:val="00BC5376"/>
    <w:rsid w:val="00BE56C2"/>
    <w:rsid w:val="00BF36D5"/>
    <w:rsid w:val="00BF4B19"/>
    <w:rsid w:val="00C22CDA"/>
    <w:rsid w:val="00C30EF1"/>
    <w:rsid w:val="00C51FAD"/>
    <w:rsid w:val="00C67525"/>
    <w:rsid w:val="00C76794"/>
    <w:rsid w:val="00C81ECD"/>
    <w:rsid w:val="00C93D23"/>
    <w:rsid w:val="00C958C4"/>
    <w:rsid w:val="00C967FE"/>
    <w:rsid w:val="00C96B18"/>
    <w:rsid w:val="00CA1231"/>
    <w:rsid w:val="00CA3BE4"/>
    <w:rsid w:val="00CB2DAD"/>
    <w:rsid w:val="00CE0541"/>
    <w:rsid w:val="00CF2905"/>
    <w:rsid w:val="00CF7FD2"/>
    <w:rsid w:val="00D013D4"/>
    <w:rsid w:val="00D138B0"/>
    <w:rsid w:val="00D1552F"/>
    <w:rsid w:val="00D4190C"/>
    <w:rsid w:val="00D521B0"/>
    <w:rsid w:val="00D55025"/>
    <w:rsid w:val="00D74C02"/>
    <w:rsid w:val="00D7666C"/>
    <w:rsid w:val="00D86EC3"/>
    <w:rsid w:val="00D93F3A"/>
    <w:rsid w:val="00DA311E"/>
    <w:rsid w:val="00DA430C"/>
    <w:rsid w:val="00DA4770"/>
    <w:rsid w:val="00DB1EC0"/>
    <w:rsid w:val="00DD0527"/>
    <w:rsid w:val="00DD5CE2"/>
    <w:rsid w:val="00DE1234"/>
    <w:rsid w:val="00DE3C1D"/>
    <w:rsid w:val="00DE6D22"/>
    <w:rsid w:val="00E02503"/>
    <w:rsid w:val="00E24FA2"/>
    <w:rsid w:val="00E31E24"/>
    <w:rsid w:val="00E34DA7"/>
    <w:rsid w:val="00E6127B"/>
    <w:rsid w:val="00E6311F"/>
    <w:rsid w:val="00E67CBA"/>
    <w:rsid w:val="00E81B05"/>
    <w:rsid w:val="00E867B1"/>
    <w:rsid w:val="00E960F7"/>
    <w:rsid w:val="00EA0088"/>
    <w:rsid w:val="00EB467F"/>
    <w:rsid w:val="00EB7432"/>
    <w:rsid w:val="00ED1D5C"/>
    <w:rsid w:val="00ED6AA3"/>
    <w:rsid w:val="00ED7377"/>
    <w:rsid w:val="00ED7C54"/>
    <w:rsid w:val="00EF45A6"/>
    <w:rsid w:val="00EF6D16"/>
    <w:rsid w:val="00F07350"/>
    <w:rsid w:val="00F14402"/>
    <w:rsid w:val="00F14D7A"/>
    <w:rsid w:val="00F15164"/>
    <w:rsid w:val="00F33370"/>
    <w:rsid w:val="00F477C8"/>
    <w:rsid w:val="00F5058C"/>
    <w:rsid w:val="00F6096C"/>
    <w:rsid w:val="00F61F44"/>
    <w:rsid w:val="00F94B86"/>
    <w:rsid w:val="00FB2429"/>
    <w:rsid w:val="00FB6AE6"/>
    <w:rsid w:val="00FC091C"/>
    <w:rsid w:val="00FD59CD"/>
    <w:rsid w:val="00FD7CE8"/>
    <w:rsid w:val="00FE0B25"/>
    <w:rsid w:val="00FE2C9E"/>
    <w:rsid w:val="07C81BD2"/>
    <w:rsid w:val="0DA96B60"/>
    <w:rsid w:val="0FA83E3A"/>
    <w:rsid w:val="11E12C61"/>
    <w:rsid w:val="127952CC"/>
    <w:rsid w:val="145E5769"/>
    <w:rsid w:val="1E486B84"/>
    <w:rsid w:val="1F807F82"/>
    <w:rsid w:val="206629BF"/>
    <w:rsid w:val="2619065A"/>
    <w:rsid w:val="281D61FE"/>
    <w:rsid w:val="33E63EF0"/>
    <w:rsid w:val="34563710"/>
    <w:rsid w:val="3592207D"/>
    <w:rsid w:val="37AF056B"/>
    <w:rsid w:val="396F1155"/>
    <w:rsid w:val="3DD66B89"/>
    <w:rsid w:val="3EE91C1B"/>
    <w:rsid w:val="4F4C62AD"/>
    <w:rsid w:val="5194710A"/>
    <w:rsid w:val="53781210"/>
    <w:rsid w:val="5B8524B6"/>
    <w:rsid w:val="5DE66403"/>
    <w:rsid w:val="627E67A0"/>
    <w:rsid w:val="64927F53"/>
    <w:rsid w:val="68D36376"/>
    <w:rsid w:val="6CB15015"/>
    <w:rsid w:val="70585BFB"/>
    <w:rsid w:val="78D2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D4AB7"/>
  <w15:docId w15:val="{B47696CF-938D-40C9-8798-813154AB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semiHidden/>
    <w:qFormat/>
    <w:pPr>
      <w:autoSpaceDE w:val="0"/>
      <w:autoSpaceDN w:val="0"/>
      <w:adjustRightInd w:val="0"/>
      <w:spacing w:line="480" w:lineRule="auto"/>
      <w:jc w:val="left"/>
    </w:pPr>
    <w:rPr>
      <w:rFonts w:ascii="宋体"/>
      <w:kern w:val="0"/>
      <w:sz w:val="24"/>
      <w:szCs w:val="20"/>
      <w:lang w:val="zh-CN"/>
    </w:rPr>
  </w:style>
  <w:style w:type="paragraph" w:styleId="a6">
    <w:name w:val="Body Text Indent"/>
    <w:basedOn w:val="a"/>
    <w:semiHidden/>
    <w:qFormat/>
    <w:pPr>
      <w:autoSpaceDE w:val="0"/>
      <w:autoSpaceDN w:val="0"/>
      <w:adjustRightInd w:val="0"/>
      <w:spacing w:line="480" w:lineRule="auto"/>
      <w:ind w:left="480"/>
      <w:jc w:val="left"/>
    </w:pPr>
    <w:rPr>
      <w:rFonts w:ascii="宋体"/>
      <w:kern w:val="0"/>
      <w:sz w:val="24"/>
      <w:szCs w:val="20"/>
      <w:lang w:val="zh-CN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Strong"/>
    <w:uiPriority w:val="22"/>
    <w:qFormat/>
    <w:rPr>
      <w:b/>
      <w:bCs/>
    </w:rPr>
  </w:style>
  <w:style w:type="character" w:styleId="af">
    <w:name w:val="annotation reference"/>
    <w:uiPriority w:val="99"/>
    <w:unhideWhenUsed/>
    <w:qFormat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d">
    <w:name w:val="批注主题 字符"/>
    <w:link w:val="ac"/>
    <w:uiPriority w:val="99"/>
    <w:semiHidden/>
    <w:qFormat/>
    <w:rPr>
      <w:b/>
      <w:bCs/>
      <w:kern w:val="2"/>
      <w:sz w:val="21"/>
      <w:szCs w:val="24"/>
    </w:rPr>
  </w:style>
  <w:style w:type="paragraph" w:customStyle="1" w:styleId="Style16">
    <w:name w:val="_Style 16"/>
    <w:uiPriority w:val="99"/>
    <w:unhideWhenUsed/>
    <w:qFormat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styleId="af1">
    <w:name w:val="Revision"/>
    <w:hidden/>
    <w:uiPriority w:val="99"/>
    <w:unhideWhenUsed/>
    <w:rsid w:val="00A312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交通银行借款合</dc:title>
  <dc:creator>pc4</dc:creator>
  <cp:lastModifiedBy>吴鹭嘉</cp:lastModifiedBy>
  <cp:revision>8</cp:revision>
  <cp:lastPrinted>2024-06-26T07:45:00Z</cp:lastPrinted>
  <dcterms:created xsi:type="dcterms:W3CDTF">2024-06-26T09:04:00Z</dcterms:created>
  <dcterms:modified xsi:type="dcterms:W3CDTF">2024-07-15T01:10:00Z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09AB22FB39DC4EFCA022E9EE95131AF1_13</vt:lpwstr>
  </property>
</Properties>
</file>